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158EE" w:rsidRPr="00703776" w:rsidRDefault="00773844" w:rsidP="00703776">
      <w:pPr>
        <w:spacing w:line="276" w:lineRule="auto"/>
        <w:jc w:val="both"/>
        <w:rPr>
          <w:b/>
          <w:sz w:val="22"/>
          <w:szCs w:val="22"/>
        </w:rPr>
      </w:pPr>
      <w:r w:rsidRPr="00703776">
        <w:rPr>
          <w:noProof/>
          <w:sz w:val="22"/>
          <w:szCs w:val="22"/>
          <w:lang w:eastAsia="it-IT"/>
        </w:rPr>
        <w:drawing>
          <wp:inline distT="0" distB="0" distL="0" distR="0">
            <wp:extent cx="2038350" cy="1009650"/>
            <wp:effectExtent l="0" t="0" r="0" b="0"/>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1009650"/>
                    </a:xfrm>
                    <a:prstGeom prst="rect">
                      <a:avLst/>
                    </a:prstGeom>
                    <a:noFill/>
                    <a:ln>
                      <a:noFill/>
                    </a:ln>
                  </pic:spPr>
                </pic:pic>
              </a:graphicData>
            </a:graphic>
          </wp:inline>
        </w:drawing>
      </w:r>
      <w:r w:rsidR="003158EE" w:rsidRPr="00703776">
        <w:rPr>
          <w:b/>
          <w:sz w:val="22"/>
          <w:szCs w:val="22"/>
        </w:rPr>
        <w:t xml:space="preserve"> </w:t>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044E58" w:rsidRPr="00703776">
        <w:rPr>
          <w:b/>
          <w:sz w:val="22"/>
          <w:szCs w:val="22"/>
        </w:rPr>
        <w:t xml:space="preserve">ALLEGATO </w:t>
      </w:r>
      <w:r w:rsidR="00DE0ACE" w:rsidRPr="00703776">
        <w:rPr>
          <w:b/>
          <w:sz w:val="22"/>
          <w:szCs w:val="22"/>
        </w:rPr>
        <w:t>4</w:t>
      </w:r>
    </w:p>
    <w:p w:rsidR="003158EE" w:rsidRDefault="003158EE" w:rsidP="00703776">
      <w:pPr>
        <w:spacing w:line="276" w:lineRule="auto"/>
        <w:jc w:val="both"/>
        <w:rPr>
          <w:b/>
          <w:sz w:val="22"/>
          <w:szCs w:val="22"/>
        </w:rPr>
      </w:pPr>
    </w:p>
    <w:p w:rsidR="00C80AAF" w:rsidRPr="00703776" w:rsidRDefault="00C80AAF" w:rsidP="00703776">
      <w:pPr>
        <w:spacing w:line="276" w:lineRule="auto"/>
        <w:jc w:val="both"/>
        <w:rPr>
          <w:b/>
          <w:sz w:val="22"/>
          <w:szCs w:val="22"/>
        </w:rPr>
      </w:pPr>
    </w:p>
    <w:p w:rsidR="003158EE" w:rsidRPr="00703776" w:rsidRDefault="00773844" w:rsidP="00703776">
      <w:pPr>
        <w:spacing w:line="276" w:lineRule="auto"/>
        <w:jc w:val="both"/>
        <w:rPr>
          <w:b/>
          <w:sz w:val="22"/>
          <w:szCs w:val="22"/>
        </w:rPr>
      </w:pPr>
      <w:r w:rsidRPr="00703776">
        <w:rPr>
          <w:b/>
          <w:noProof/>
          <w:sz w:val="22"/>
          <w:szCs w:val="22"/>
          <w:lang w:eastAsia="it-IT"/>
        </w:rPr>
        <mc:AlternateContent>
          <mc:Choice Requires="wps">
            <w:drawing>
              <wp:anchor distT="0" distB="0" distL="114300" distR="114300" simplePos="0" relativeHeight="251657216" behindDoc="0" locked="0" layoutInCell="0" allowOverlap="1">
                <wp:simplePos x="0" y="0"/>
                <wp:positionH relativeFrom="column">
                  <wp:posOffset>912495</wp:posOffset>
                </wp:positionH>
                <wp:positionV relativeFrom="paragraph">
                  <wp:posOffset>-80645</wp:posOffset>
                </wp:positionV>
                <wp:extent cx="4844415" cy="114300"/>
                <wp:effectExtent l="3810" t="0" r="0"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4415"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58EE" w:rsidRDefault="003158EE" w:rsidP="003158EE">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1.85pt;margin-top:-6.35pt;width:381.45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" o:allowincell="f" stroked="f">
                <v:textbox>
                  <w:txbxContent>
                    <w:p w:rsidR="003158EE" w:rsidRDefault="003158EE" w:rsidP="003158EE">
                      <w:pPr>
                        <w:rPr>
                          <w:szCs w:val="16"/>
                        </w:rPr>
                      </w:pPr>
                    </w:p>
                  </w:txbxContent>
                </v:textbox>
              </v:shape>
            </w:pict>
          </mc:Fallback>
        </mc:AlternateContent>
      </w:r>
      <w:r w:rsidRPr="00703776">
        <w:rPr>
          <w:b/>
          <w:noProof/>
          <w:sz w:val="22"/>
          <w:szCs w:val="22"/>
          <w:lang w:eastAsia="it-IT"/>
        </w:rPr>
        <mc:AlternateContent>
          <mc:Choice Requires="wps">
            <w:drawing>
              <wp:anchor distT="0" distB="0" distL="114300" distR="114300" simplePos="0" relativeHeight="251658240" behindDoc="0" locked="0" layoutInCell="0" allowOverlap="1">
                <wp:simplePos x="0" y="0"/>
                <wp:positionH relativeFrom="column">
                  <wp:posOffset>11430</wp:posOffset>
                </wp:positionH>
                <wp:positionV relativeFrom="paragraph">
                  <wp:posOffset>85725</wp:posOffset>
                </wp:positionV>
                <wp:extent cx="6035040" cy="0"/>
                <wp:effectExtent l="7620" t="10795" r="5715" b="825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4D5D90"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75pt" to="476.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CNf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CWPk3TH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" o:allowincell="f"/>
            </w:pict>
          </mc:Fallback>
        </mc:AlternateContent>
      </w:r>
    </w:p>
    <w:p w:rsidR="00C80AAF" w:rsidRDefault="00C80AAF" w:rsidP="00A80CBC">
      <w:pPr>
        <w:spacing w:line="276" w:lineRule="auto"/>
        <w:jc w:val="both"/>
        <w:rPr>
          <w:b/>
          <w:bCs/>
          <w:color w:val="000000"/>
          <w:sz w:val="22"/>
          <w:szCs w:val="22"/>
        </w:rPr>
      </w:pPr>
    </w:p>
    <w:p w:rsidR="00C80AAF" w:rsidRDefault="00326362" w:rsidP="00703776">
      <w:pPr>
        <w:spacing w:line="276" w:lineRule="auto"/>
        <w:jc w:val="both"/>
        <w:rPr>
          <w:b/>
          <w:sz w:val="22"/>
          <w:szCs w:val="22"/>
          <w:u w:val="single"/>
        </w:rPr>
      </w:pPr>
      <w:r w:rsidRPr="00703776">
        <w:rPr>
          <w:b/>
          <w:bCs/>
          <w:color w:val="000000"/>
          <w:sz w:val="22"/>
          <w:szCs w:val="22"/>
        </w:rPr>
        <w:t xml:space="preserve">OGGETTO: </w:t>
      </w:r>
      <w:r w:rsidR="00296F4A" w:rsidRPr="00296F4A">
        <w:rPr>
          <w:b/>
          <w:bCs/>
          <w:sz w:val="22"/>
          <w:szCs w:val="22"/>
        </w:rPr>
        <w:t xml:space="preserve">PROCEDURA DI GARA SOTTOSOGLIA TELEMATICA, AI SENSI DELL’ART. 50 C. 1 LETT. E) DEL D.LGS 36/2023, PER LA FORNITURA DI </w:t>
      </w:r>
      <w:r w:rsidR="00687C7C">
        <w:rPr>
          <w:b/>
          <w:bCs/>
          <w:sz w:val="22"/>
          <w:szCs w:val="22"/>
        </w:rPr>
        <w:t xml:space="preserve">RACCOGLITORI URINE </w:t>
      </w:r>
      <w:r w:rsidR="00296F4A" w:rsidRPr="00296F4A">
        <w:rPr>
          <w:b/>
          <w:bCs/>
          <w:sz w:val="22"/>
          <w:szCs w:val="22"/>
        </w:rPr>
        <w:t>PER LE UU.OO. DELL’AZIENDA ULSS5 POLESANA, SUDDIVISA IN 6 LOTTI, PER IL PERIODO DI 1</w:t>
      </w:r>
      <w:r w:rsidR="00A51CEE">
        <w:rPr>
          <w:b/>
          <w:bCs/>
          <w:sz w:val="22"/>
          <w:szCs w:val="22"/>
        </w:rPr>
        <w:t>5 MESI</w:t>
      </w:r>
      <w:r w:rsidR="00296F4A" w:rsidRPr="00296F4A">
        <w:rPr>
          <w:b/>
          <w:bCs/>
          <w:sz w:val="22"/>
          <w:szCs w:val="22"/>
        </w:rPr>
        <w:t>.</w:t>
      </w:r>
    </w:p>
    <w:p w:rsidR="00E72F97" w:rsidRPr="00703776" w:rsidRDefault="00E72F97" w:rsidP="00703776">
      <w:pPr>
        <w:spacing w:line="276" w:lineRule="auto"/>
        <w:jc w:val="both"/>
        <w:rPr>
          <w:b/>
          <w:sz w:val="22"/>
          <w:szCs w:val="22"/>
          <w:u w:val="single"/>
        </w:rPr>
      </w:pPr>
    </w:p>
    <w:p w:rsidR="00AC35B5" w:rsidRPr="00C80AAF" w:rsidRDefault="00AC35B5" w:rsidP="00D4080A">
      <w:pPr>
        <w:spacing w:line="360" w:lineRule="auto"/>
        <w:jc w:val="both"/>
        <w:rPr>
          <w:b/>
          <w:sz w:val="28"/>
          <w:szCs w:val="28"/>
          <w:u w:val="single"/>
        </w:rPr>
      </w:pPr>
      <w:r w:rsidRPr="00C80AAF">
        <w:rPr>
          <w:b/>
          <w:sz w:val="28"/>
          <w:szCs w:val="28"/>
          <w:u w:val="single"/>
        </w:rPr>
        <w:t>CAPITOLATO TECNICO</w:t>
      </w:r>
    </w:p>
    <w:p w:rsidR="00AC35B5" w:rsidRPr="00703776" w:rsidRDefault="00AC35B5" w:rsidP="00D4080A">
      <w:pPr>
        <w:spacing w:line="360" w:lineRule="auto"/>
        <w:jc w:val="both"/>
        <w:rPr>
          <w:b/>
          <w:sz w:val="22"/>
          <w:szCs w:val="22"/>
        </w:rPr>
      </w:pPr>
    </w:p>
    <w:p w:rsidR="00AC35B5" w:rsidRPr="00703776" w:rsidRDefault="00AC35B5" w:rsidP="00D4080A">
      <w:pPr>
        <w:tabs>
          <w:tab w:val="center" w:pos="4819"/>
          <w:tab w:val="left" w:pos="7090"/>
          <w:tab w:val="left" w:pos="7799"/>
          <w:tab w:val="left" w:pos="8508"/>
          <w:tab w:val="left" w:pos="9131"/>
          <w:tab w:val="right" w:pos="9638"/>
        </w:tabs>
        <w:spacing w:line="360" w:lineRule="auto"/>
        <w:jc w:val="both"/>
        <w:rPr>
          <w:b/>
          <w:iCs/>
          <w:sz w:val="22"/>
          <w:szCs w:val="22"/>
        </w:rPr>
      </w:pPr>
      <w:bookmarkStart w:id="0" w:name="_Toc527099445"/>
      <w:r w:rsidRPr="00703776">
        <w:rPr>
          <w:b/>
          <w:iCs/>
          <w:sz w:val="22"/>
          <w:szCs w:val="22"/>
        </w:rPr>
        <w:t>Art. 1 - Oggetto e caratteristiche della fornitura:</w:t>
      </w:r>
      <w:bookmarkEnd w:id="0"/>
    </w:p>
    <w:p w:rsidR="0019787B" w:rsidRPr="00787880" w:rsidRDefault="00AC35B5" w:rsidP="0019787B">
      <w:pPr>
        <w:spacing w:before="120"/>
        <w:ind w:firstLine="357"/>
        <w:jc w:val="both"/>
        <w:rPr>
          <w:sz w:val="22"/>
          <w:szCs w:val="22"/>
        </w:rPr>
      </w:pPr>
      <w:r w:rsidRPr="00703776">
        <w:rPr>
          <w:sz w:val="22"/>
          <w:szCs w:val="22"/>
        </w:rPr>
        <w:t xml:space="preserve">Il presente documento ha per oggetto le Condizioni di fornitura </w:t>
      </w:r>
      <w:r w:rsidR="0019787B" w:rsidRPr="0019787B">
        <w:rPr>
          <w:sz w:val="22"/>
          <w:szCs w:val="22"/>
        </w:rPr>
        <w:t xml:space="preserve">di Dispositivi medici </w:t>
      </w:r>
      <w:r w:rsidR="00C72A83" w:rsidRPr="00C72A83">
        <w:rPr>
          <w:sz w:val="22"/>
          <w:szCs w:val="22"/>
        </w:rPr>
        <w:t>“</w:t>
      </w:r>
      <w:r w:rsidR="00C123AE">
        <w:rPr>
          <w:sz w:val="22"/>
          <w:szCs w:val="22"/>
        </w:rPr>
        <w:t>raccoglitori urine</w:t>
      </w:r>
      <w:r w:rsidR="00C72A83" w:rsidRPr="00C72A83">
        <w:rPr>
          <w:sz w:val="22"/>
          <w:szCs w:val="22"/>
        </w:rPr>
        <w:t>” per le UU.OO</w:t>
      </w:r>
      <w:r w:rsidR="00C72A83">
        <w:rPr>
          <w:sz w:val="22"/>
          <w:szCs w:val="22"/>
        </w:rPr>
        <w:t>. d</w:t>
      </w:r>
      <w:r w:rsidR="00C72A83" w:rsidRPr="00C72A83">
        <w:rPr>
          <w:sz w:val="22"/>
          <w:szCs w:val="22"/>
        </w:rPr>
        <w:t>ell’azienda Ulss5 Polesana</w:t>
      </w:r>
      <w:r w:rsidR="0019787B" w:rsidRPr="0019787B">
        <w:rPr>
          <w:sz w:val="22"/>
          <w:szCs w:val="22"/>
        </w:rPr>
        <w:t xml:space="preserve">, </w:t>
      </w:r>
      <w:r w:rsidR="002B5C6C">
        <w:rPr>
          <w:sz w:val="22"/>
          <w:szCs w:val="22"/>
        </w:rPr>
        <w:t xml:space="preserve">suddivisa in 6 Lotti, </w:t>
      </w:r>
      <w:r w:rsidR="0019787B" w:rsidRPr="0019787B">
        <w:rPr>
          <w:sz w:val="22"/>
          <w:szCs w:val="22"/>
        </w:rPr>
        <w:t xml:space="preserve">per il periodo di </w:t>
      </w:r>
      <w:r w:rsidR="00C72A83">
        <w:rPr>
          <w:sz w:val="22"/>
          <w:szCs w:val="22"/>
        </w:rPr>
        <w:t>1</w:t>
      </w:r>
      <w:r w:rsidR="0063241D">
        <w:rPr>
          <w:sz w:val="22"/>
          <w:szCs w:val="22"/>
        </w:rPr>
        <w:t>5 mesi</w:t>
      </w:r>
      <w:r w:rsidR="00C72A83">
        <w:rPr>
          <w:sz w:val="22"/>
          <w:szCs w:val="22"/>
        </w:rPr>
        <w:t xml:space="preserve">, </w:t>
      </w:r>
      <w:r w:rsidR="00C14937">
        <w:rPr>
          <w:sz w:val="22"/>
          <w:szCs w:val="22"/>
        </w:rPr>
        <w:t>come di seguito specifica</w:t>
      </w:r>
      <w:r w:rsidR="0019787B">
        <w:rPr>
          <w:sz w:val="22"/>
          <w:szCs w:val="22"/>
        </w:rPr>
        <w:t>ti:</w:t>
      </w:r>
    </w:p>
    <w:p w:rsidR="00AC35B5" w:rsidRPr="00703776" w:rsidRDefault="00AC35B5" w:rsidP="0019787B">
      <w:pPr>
        <w:pStyle w:val="Corpotesto"/>
        <w:spacing w:after="0" w:line="360" w:lineRule="auto"/>
        <w:jc w:val="both"/>
        <w:rPr>
          <w:b/>
          <w:iCs/>
          <w:sz w:val="22"/>
          <w:szCs w:val="22"/>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9067"/>
      </w:tblGrid>
      <w:tr w:rsidR="00C72A83" w:rsidRPr="00170E25" w:rsidTr="00CD16E1">
        <w:trPr>
          <w:trHeight w:val="558"/>
          <w:jc w:val="center"/>
        </w:trPr>
        <w:tc>
          <w:tcPr>
            <w:tcW w:w="1276" w:type="dxa"/>
            <w:shd w:val="clear" w:color="auto" w:fill="auto"/>
            <w:hideMark/>
          </w:tcPr>
          <w:p w:rsidR="00C72A83" w:rsidRPr="00170E25" w:rsidRDefault="00C72A83" w:rsidP="00B85426">
            <w:pPr>
              <w:rPr>
                <w:b/>
                <w:bCs/>
                <w:color w:val="000000"/>
                <w:sz w:val="20"/>
                <w:szCs w:val="20"/>
              </w:rPr>
            </w:pPr>
            <w:r w:rsidRPr="00170E25">
              <w:rPr>
                <w:b/>
                <w:bCs/>
                <w:color w:val="000000"/>
                <w:sz w:val="20"/>
                <w:szCs w:val="20"/>
              </w:rPr>
              <w:t>LOTTO</w:t>
            </w:r>
          </w:p>
          <w:p w:rsidR="00C72A83" w:rsidRPr="00170E25" w:rsidRDefault="00C72A83" w:rsidP="00B85426">
            <w:pPr>
              <w:rPr>
                <w:b/>
                <w:bCs/>
                <w:color w:val="000000"/>
                <w:sz w:val="20"/>
                <w:szCs w:val="20"/>
                <w:lang w:eastAsia="it-IT"/>
              </w:rPr>
            </w:pPr>
          </w:p>
        </w:tc>
        <w:tc>
          <w:tcPr>
            <w:tcW w:w="9067" w:type="dxa"/>
            <w:shd w:val="clear" w:color="auto" w:fill="auto"/>
            <w:hideMark/>
          </w:tcPr>
          <w:p w:rsidR="00C72A83" w:rsidRPr="00170E25" w:rsidRDefault="00C72A83" w:rsidP="00B85426">
            <w:pPr>
              <w:rPr>
                <w:b/>
                <w:bCs/>
                <w:color w:val="000000"/>
                <w:sz w:val="20"/>
                <w:szCs w:val="20"/>
              </w:rPr>
            </w:pPr>
            <w:r w:rsidRPr="00170E25">
              <w:rPr>
                <w:b/>
                <w:bCs/>
                <w:color w:val="000000"/>
                <w:sz w:val="20"/>
                <w:szCs w:val="20"/>
              </w:rPr>
              <w:t>DESCRIZIONE</w:t>
            </w:r>
          </w:p>
        </w:tc>
      </w:tr>
      <w:tr w:rsidR="001619C0" w:rsidRPr="008E2A44" w:rsidTr="00CD16E1">
        <w:trPr>
          <w:trHeight w:val="465"/>
          <w:jc w:val="center"/>
        </w:trPr>
        <w:tc>
          <w:tcPr>
            <w:tcW w:w="1276" w:type="dxa"/>
            <w:shd w:val="clear" w:color="auto" w:fill="auto"/>
            <w:hideMark/>
          </w:tcPr>
          <w:p w:rsidR="001619C0" w:rsidRPr="008E2A44" w:rsidRDefault="001619C0" w:rsidP="001619C0">
            <w:r w:rsidRPr="008E2A44">
              <w:t>1</w:t>
            </w:r>
          </w:p>
        </w:tc>
        <w:tc>
          <w:tcPr>
            <w:tcW w:w="9067" w:type="dxa"/>
            <w:shd w:val="clear" w:color="auto" w:fill="auto"/>
            <w:hideMark/>
          </w:tcPr>
          <w:p w:rsidR="001619C0" w:rsidRPr="0009539C" w:rsidRDefault="001619C0" w:rsidP="001619C0">
            <w:r w:rsidRPr="0009539C">
              <w:t>sistemi di raccolta urina a circuito chiuso</w:t>
            </w:r>
          </w:p>
        </w:tc>
      </w:tr>
      <w:tr w:rsidR="001619C0" w:rsidRPr="008E2A44" w:rsidTr="00CD16E1">
        <w:trPr>
          <w:trHeight w:val="401"/>
          <w:jc w:val="center"/>
        </w:trPr>
        <w:tc>
          <w:tcPr>
            <w:tcW w:w="1276" w:type="dxa"/>
            <w:shd w:val="clear" w:color="auto" w:fill="auto"/>
            <w:hideMark/>
          </w:tcPr>
          <w:p w:rsidR="001619C0" w:rsidRPr="008E2A44" w:rsidRDefault="001619C0" w:rsidP="001619C0">
            <w:r w:rsidRPr="008E2A44">
              <w:t>2</w:t>
            </w:r>
          </w:p>
        </w:tc>
        <w:tc>
          <w:tcPr>
            <w:tcW w:w="9067" w:type="dxa"/>
            <w:shd w:val="clear" w:color="auto" w:fill="auto"/>
            <w:hideMark/>
          </w:tcPr>
          <w:p w:rsidR="001619C0" w:rsidRPr="0009539C" w:rsidRDefault="001619C0" w:rsidP="001619C0">
            <w:r w:rsidRPr="0009539C">
              <w:t xml:space="preserve">sacca pediatrica sterile unisex per urina </w:t>
            </w:r>
          </w:p>
        </w:tc>
      </w:tr>
      <w:tr w:rsidR="001619C0" w:rsidRPr="003D4A9D" w:rsidTr="00CD16E1">
        <w:trPr>
          <w:trHeight w:val="448"/>
          <w:jc w:val="center"/>
        </w:trPr>
        <w:tc>
          <w:tcPr>
            <w:tcW w:w="1276" w:type="dxa"/>
            <w:shd w:val="clear" w:color="auto" w:fill="auto"/>
            <w:hideMark/>
          </w:tcPr>
          <w:p w:rsidR="001619C0" w:rsidRPr="003D4A9D" w:rsidRDefault="001619C0" w:rsidP="001619C0">
            <w:r w:rsidRPr="003D4A9D">
              <w:t>3</w:t>
            </w:r>
          </w:p>
        </w:tc>
        <w:tc>
          <w:tcPr>
            <w:tcW w:w="9067" w:type="dxa"/>
            <w:shd w:val="clear" w:color="auto" w:fill="auto"/>
            <w:hideMark/>
          </w:tcPr>
          <w:p w:rsidR="001619C0" w:rsidRPr="0009539C" w:rsidRDefault="001619C0" w:rsidP="007563F6">
            <w:r w:rsidRPr="0009539C">
              <w:t xml:space="preserve">sacca urina da gamba </w:t>
            </w:r>
          </w:p>
        </w:tc>
      </w:tr>
      <w:tr w:rsidR="001619C0" w:rsidTr="00CD16E1">
        <w:trPr>
          <w:trHeight w:val="415"/>
          <w:jc w:val="center"/>
        </w:trPr>
        <w:tc>
          <w:tcPr>
            <w:tcW w:w="1276" w:type="dxa"/>
            <w:shd w:val="clear" w:color="auto" w:fill="auto"/>
          </w:tcPr>
          <w:p w:rsidR="001619C0" w:rsidRPr="009A7727" w:rsidRDefault="001619C0" w:rsidP="001619C0">
            <w:r w:rsidRPr="009A7727">
              <w:t>4</w:t>
            </w:r>
          </w:p>
        </w:tc>
        <w:tc>
          <w:tcPr>
            <w:tcW w:w="9067" w:type="dxa"/>
            <w:shd w:val="clear" w:color="auto" w:fill="auto"/>
          </w:tcPr>
          <w:p w:rsidR="001619C0" w:rsidRPr="0009539C" w:rsidRDefault="001619C0" w:rsidP="007563F6">
            <w:r w:rsidRPr="0009539C">
              <w:t>sacche</w:t>
            </w:r>
            <w:r w:rsidR="007563F6">
              <w:t xml:space="preserve"> e sistemi di raccolta liquidi </w:t>
            </w:r>
          </w:p>
        </w:tc>
      </w:tr>
      <w:tr w:rsidR="001619C0" w:rsidTr="00CD16E1">
        <w:trPr>
          <w:trHeight w:val="437"/>
          <w:jc w:val="center"/>
        </w:trPr>
        <w:tc>
          <w:tcPr>
            <w:tcW w:w="1276" w:type="dxa"/>
            <w:shd w:val="clear" w:color="auto" w:fill="auto"/>
          </w:tcPr>
          <w:p w:rsidR="001619C0" w:rsidRPr="002650A3" w:rsidRDefault="001619C0" w:rsidP="001619C0">
            <w:r w:rsidRPr="002650A3">
              <w:t>5</w:t>
            </w:r>
          </w:p>
        </w:tc>
        <w:tc>
          <w:tcPr>
            <w:tcW w:w="9067" w:type="dxa"/>
            <w:shd w:val="clear" w:color="auto" w:fill="auto"/>
          </w:tcPr>
          <w:p w:rsidR="001619C0" w:rsidRPr="0009539C" w:rsidRDefault="001619C0" w:rsidP="007563F6">
            <w:r w:rsidRPr="0009539C">
              <w:t>raccoglitore piccolo per drenaggio di liquid</w:t>
            </w:r>
            <w:r w:rsidR="007563F6">
              <w:t>i biologici, sterile, svuotabile</w:t>
            </w:r>
          </w:p>
        </w:tc>
      </w:tr>
      <w:tr w:rsidR="001619C0" w:rsidRPr="00AE247A" w:rsidTr="00CD16E1">
        <w:trPr>
          <w:trHeight w:val="543"/>
          <w:jc w:val="center"/>
        </w:trPr>
        <w:tc>
          <w:tcPr>
            <w:tcW w:w="1276" w:type="dxa"/>
            <w:shd w:val="clear" w:color="auto" w:fill="auto"/>
            <w:vAlign w:val="center"/>
          </w:tcPr>
          <w:p w:rsidR="001619C0" w:rsidRPr="00AE247A" w:rsidRDefault="001619C0" w:rsidP="001619C0">
            <w:r>
              <w:t>6</w:t>
            </w:r>
          </w:p>
        </w:tc>
        <w:tc>
          <w:tcPr>
            <w:tcW w:w="9067" w:type="dxa"/>
            <w:shd w:val="clear" w:color="auto" w:fill="auto"/>
          </w:tcPr>
          <w:p w:rsidR="001619C0" w:rsidRPr="0009539C" w:rsidRDefault="001619C0" w:rsidP="007563F6">
            <w:r w:rsidRPr="001619C0">
              <w:t>guaina autoadesiva per</w:t>
            </w:r>
            <w:r w:rsidR="007563F6">
              <w:t xml:space="preserve"> incontinenza urinaria maschile</w:t>
            </w:r>
          </w:p>
        </w:tc>
      </w:tr>
    </w:tbl>
    <w:p w:rsidR="0019787B" w:rsidRDefault="0019787B" w:rsidP="00D4080A">
      <w:pPr>
        <w:tabs>
          <w:tab w:val="center" w:pos="4819"/>
          <w:tab w:val="left" w:pos="7090"/>
          <w:tab w:val="left" w:pos="7799"/>
          <w:tab w:val="left" w:pos="8508"/>
          <w:tab w:val="left" w:pos="9131"/>
          <w:tab w:val="right" w:pos="9638"/>
        </w:tabs>
        <w:spacing w:line="360" w:lineRule="auto"/>
        <w:jc w:val="both"/>
        <w:rPr>
          <w:b/>
          <w:iCs/>
          <w:sz w:val="22"/>
          <w:szCs w:val="22"/>
        </w:rPr>
      </w:pPr>
    </w:p>
    <w:p w:rsidR="00C80AAF" w:rsidRDefault="00C80AAF">
      <w:pPr>
        <w:suppressAutoHyphens w:val="0"/>
        <w:rPr>
          <w:b/>
          <w:iCs/>
          <w:sz w:val="22"/>
          <w:szCs w:val="22"/>
        </w:rPr>
      </w:pPr>
    </w:p>
    <w:p w:rsidR="00607E2B" w:rsidRDefault="00607E2B">
      <w:pPr>
        <w:suppressAutoHyphens w:val="0"/>
        <w:rPr>
          <w:b/>
          <w:iCs/>
          <w:sz w:val="22"/>
          <w:szCs w:val="22"/>
        </w:rPr>
      </w:pPr>
      <w:r>
        <w:rPr>
          <w:b/>
          <w:iCs/>
          <w:sz w:val="22"/>
          <w:szCs w:val="22"/>
        </w:rPr>
        <w:br w:type="page"/>
      </w:r>
    </w:p>
    <w:p w:rsidR="00AC35B5" w:rsidRPr="0058234C" w:rsidRDefault="00AC35B5" w:rsidP="00D4080A">
      <w:pPr>
        <w:tabs>
          <w:tab w:val="center" w:pos="4819"/>
          <w:tab w:val="left" w:pos="7090"/>
          <w:tab w:val="left" w:pos="7799"/>
          <w:tab w:val="left" w:pos="8508"/>
          <w:tab w:val="left" w:pos="9131"/>
          <w:tab w:val="right" w:pos="9638"/>
        </w:tabs>
        <w:spacing w:line="360" w:lineRule="auto"/>
        <w:jc w:val="both"/>
        <w:rPr>
          <w:b/>
          <w:iCs/>
        </w:rPr>
      </w:pPr>
      <w:r w:rsidRPr="0058234C">
        <w:rPr>
          <w:b/>
          <w:iCs/>
        </w:rPr>
        <w:lastRenderedPageBreak/>
        <w:t>Art. 2 - CARATTERISTICHE TECNICHE e FABBISOGNI</w:t>
      </w:r>
    </w:p>
    <w:p w:rsidR="00897D76" w:rsidRDefault="00897D76" w:rsidP="00897D76">
      <w:pPr>
        <w:ind w:left="142"/>
        <w:rPr>
          <w:b/>
          <w:kern w:val="1"/>
          <w:sz w:val="22"/>
          <w:szCs w:val="22"/>
          <w:lang w:eastAsia="it-IT"/>
        </w:rPr>
      </w:pPr>
    </w:p>
    <w:p w:rsidR="003F4F5E" w:rsidRDefault="003F4F5E" w:rsidP="00897D76">
      <w:pPr>
        <w:ind w:left="142"/>
        <w:rPr>
          <w:b/>
          <w:kern w:val="1"/>
          <w:sz w:val="22"/>
          <w:szCs w:val="22"/>
          <w:lang w:eastAsia="it-IT"/>
        </w:rPr>
      </w:pPr>
    </w:p>
    <w:p w:rsidR="002B6B27" w:rsidRPr="0058234C" w:rsidRDefault="0058234C" w:rsidP="002B6B27">
      <w:pPr>
        <w:ind w:left="142"/>
        <w:rPr>
          <w:b/>
          <w:kern w:val="1"/>
          <w:sz w:val="22"/>
          <w:szCs w:val="22"/>
          <w:lang w:eastAsia="it-IT"/>
        </w:rPr>
      </w:pPr>
      <w:r w:rsidRPr="0058234C">
        <w:rPr>
          <w:b/>
          <w:kern w:val="1"/>
          <w:sz w:val="22"/>
          <w:szCs w:val="22"/>
          <w:lang w:eastAsia="it-IT"/>
        </w:rPr>
        <w:t xml:space="preserve">LOTTO 1: SISTEMI DI RACCOLTA URINA A CIRCUITO CHIUSO </w:t>
      </w:r>
    </w:p>
    <w:p w:rsidR="002B6B27" w:rsidRDefault="002B6B27" w:rsidP="002B6B27">
      <w:pPr>
        <w:ind w:left="142"/>
        <w:rPr>
          <w:b/>
          <w:kern w:val="1"/>
          <w:lang w:eastAsia="it-IT"/>
        </w:rPr>
      </w:pPr>
    </w:p>
    <w:p w:rsidR="000D4C9D" w:rsidRPr="0058234C" w:rsidRDefault="000D4C9D" w:rsidP="000D4C9D">
      <w:pPr>
        <w:shd w:val="clear" w:color="auto" w:fill="FFFFFF"/>
        <w:suppressAutoHyphens w:val="0"/>
        <w:ind w:left="284"/>
        <w:jc w:val="both"/>
        <w:rPr>
          <w:b/>
          <w:kern w:val="1"/>
          <w:sz w:val="22"/>
          <w:szCs w:val="22"/>
          <w:u w:val="single"/>
        </w:rPr>
      </w:pPr>
      <w:r w:rsidRPr="0058234C">
        <w:rPr>
          <w:b/>
          <w:kern w:val="1"/>
          <w:sz w:val="22"/>
          <w:szCs w:val="22"/>
        </w:rPr>
        <w:t xml:space="preserve">Sub A: </w:t>
      </w:r>
      <w:r w:rsidR="00CD16E1" w:rsidRPr="0058234C">
        <w:rPr>
          <w:b/>
          <w:kern w:val="1"/>
          <w:sz w:val="22"/>
          <w:szCs w:val="22"/>
        </w:rPr>
        <w:t>Raccoglitori di urina non sterili a circuito chiuso con rubinetto</w:t>
      </w:r>
    </w:p>
    <w:p w:rsidR="008154DC" w:rsidRDefault="008154DC" w:rsidP="000D4C9D">
      <w:pPr>
        <w:shd w:val="clear" w:color="auto" w:fill="FFFFFF"/>
        <w:suppressAutoHyphens w:val="0"/>
        <w:ind w:left="284"/>
        <w:jc w:val="both"/>
        <w:rPr>
          <w:kern w:val="1"/>
          <w:sz w:val="22"/>
          <w:szCs w:val="22"/>
          <w:u w:val="single"/>
        </w:rPr>
      </w:pPr>
    </w:p>
    <w:p w:rsidR="000D4C9D" w:rsidRPr="00C80AAF" w:rsidRDefault="000D4C9D" w:rsidP="0058234C">
      <w:pPr>
        <w:shd w:val="clear" w:color="auto" w:fill="FFFFFF"/>
        <w:suppressAutoHyphens w:val="0"/>
        <w:ind w:left="709"/>
        <w:jc w:val="both"/>
        <w:rPr>
          <w:kern w:val="1"/>
          <w:sz w:val="22"/>
          <w:szCs w:val="22"/>
          <w:u w:val="single"/>
        </w:rPr>
      </w:pPr>
      <w:r w:rsidRPr="00C80AAF">
        <w:rPr>
          <w:kern w:val="1"/>
          <w:sz w:val="22"/>
          <w:szCs w:val="22"/>
          <w:u w:val="single"/>
        </w:rPr>
        <w:t>Caratteristiche tecniche minime:</w:t>
      </w:r>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 xml:space="preserve">capacità non inferiore a 2.000 </w:t>
      </w:r>
      <w:proofErr w:type="spellStart"/>
      <w:r w:rsidRPr="00CD16E1">
        <w:rPr>
          <w:rFonts w:ascii="Times New Roman" w:hAnsi="Times New Roman" w:cs="Times New Roman"/>
          <w:kern w:val="1"/>
        </w:rPr>
        <w:t>mL</w:t>
      </w:r>
      <w:proofErr w:type="spellEnd"/>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in PVC neutro o altro idoneo materiale plastico, trasparente in almeno uno dei due lati</w:t>
      </w:r>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 xml:space="preserve">scala graduata indelebile sul lato trasparente, con graduazione almeno ogni 100 </w:t>
      </w:r>
      <w:proofErr w:type="spellStart"/>
      <w:r w:rsidRPr="00CD16E1">
        <w:rPr>
          <w:rFonts w:ascii="Times New Roman" w:hAnsi="Times New Roman" w:cs="Times New Roman"/>
          <w:kern w:val="1"/>
        </w:rPr>
        <w:t>mL</w:t>
      </w:r>
      <w:proofErr w:type="spellEnd"/>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con bordi a doppia saldatura</w:t>
      </w:r>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dotato di supporto per sacca e sistema di attacco adatto e robusto per essere appesi al letto senza possibilità di rottura</w:t>
      </w:r>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 xml:space="preserve">valvola </w:t>
      </w:r>
      <w:proofErr w:type="spellStart"/>
      <w:r w:rsidRPr="00CD16E1">
        <w:rPr>
          <w:rFonts w:ascii="Times New Roman" w:hAnsi="Times New Roman" w:cs="Times New Roman"/>
          <w:kern w:val="1"/>
        </w:rPr>
        <w:t>antireflusso</w:t>
      </w:r>
      <w:proofErr w:type="spellEnd"/>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rubinetto di scarico di facile apertura e a perfetta tenuta</w:t>
      </w:r>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tubo di drenaggio, con diametro interno minimo di 5 mm, lunghezza non inferiore a 120 cm, non deformabile, saldato alla sacca e corredato di apposito cappuccio di chiusura, cono raccordo con diametro interno non inferiore a 5 mm</w:t>
      </w:r>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 xml:space="preserve">forniti di raccordo catetere e di </w:t>
      </w:r>
      <w:proofErr w:type="spellStart"/>
      <w:r w:rsidRPr="00CD16E1">
        <w:rPr>
          <w:rFonts w:ascii="Times New Roman" w:hAnsi="Times New Roman" w:cs="Times New Roman"/>
          <w:kern w:val="1"/>
        </w:rPr>
        <w:t>copriraccordo</w:t>
      </w:r>
      <w:proofErr w:type="spellEnd"/>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dispositivo di prelievo di urina fresca, realizzato in materiale che garantisca la perfetta chiusura dopo il prelievo</w:t>
      </w:r>
    </w:p>
    <w:p w:rsidR="008154DC" w:rsidRPr="00CD16E1" w:rsidRDefault="008154DC" w:rsidP="008154DC">
      <w:pPr>
        <w:pStyle w:val="Paragrafoelenco"/>
        <w:numPr>
          <w:ilvl w:val="0"/>
          <w:numId w:val="25"/>
        </w:numPr>
        <w:autoSpaceDE w:val="0"/>
        <w:autoSpaceDN w:val="0"/>
        <w:adjustRightInd w:val="0"/>
        <w:rPr>
          <w:rFonts w:ascii="Times New Roman" w:hAnsi="Times New Roman" w:cs="Times New Roman"/>
          <w:kern w:val="1"/>
        </w:rPr>
      </w:pPr>
      <w:r w:rsidRPr="00CD16E1">
        <w:rPr>
          <w:rFonts w:ascii="Times New Roman" w:hAnsi="Times New Roman" w:cs="Times New Roman"/>
          <w:kern w:val="1"/>
        </w:rPr>
        <w:t>non sterile, monouso, latex free</w:t>
      </w:r>
    </w:p>
    <w:p w:rsidR="000D4C9D" w:rsidRPr="0058234C" w:rsidRDefault="000D4C9D" w:rsidP="000D4C9D">
      <w:pPr>
        <w:autoSpaceDE w:val="0"/>
        <w:autoSpaceDN w:val="0"/>
        <w:adjustRightInd w:val="0"/>
        <w:ind w:left="360"/>
        <w:rPr>
          <w:b/>
          <w:i/>
          <w:kern w:val="1"/>
          <w:sz w:val="22"/>
          <w:szCs w:val="22"/>
        </w:rPr>
      </w:pPr>
      <w:r w:rsidRPr="00012B09">
        <w:rPr>
          <w:b/>
          <w:i/>
          <w:kern w:val="1"/>
          <w:sz w:val="22"/>
          <w:szCs w:val="22"/>
        </w:rPr>
        <w:t>Fabbisogno stimato</w:t>
      </w:r>
      <w:r w:rsidR="008154DC" w:rsidRPr="00012B09">
        <w:rPr>
          <w:b/>
          <w:i/>
          <w:kern w:val="1"/>
          <w:sz w:val="22"/>
          <w:szCs w:val="22"/>
        </w:rPr>
        <w:t xml:space="preserve"> 1</w:t>
      </w:r>
      <w:r w:rsidR="006302B3" w:rsidRPr="00012B09">
        <w:rPr>
          <w:b/>
          <w:i/>
          <w:kern w:val="1"/>
          <w:sz w:val="22"/>
          <w:szCs w:val="22"/>
        </w:rPr>
        <w:t>5</w:t>
      </w:r>
      <w:r w:rsidR="008154DC" w:rsidRPr="00012B09">
        <w:rPr>
          <w:b/>
          <w:i/>
          <w:kern w:val="1"/>
          <w:sz w:val="22"/>
          <w:szCs w:val="22"/>
        </w:rPr>
        <w:t xml:space="preserve"> mesi</w:t>
      </w:r>
      <w:r w:rsidR="0058234C" w:rsidRPr="00012B09">
        <w:rPr>
          <w:b/>
          <w:i/>
          <w:kern w:val="1"/>
          <w:sz w:val="22"/>
          <w:szCs w:val="22"/>
        </w:rPr>
        <w:t>:</w:t>
      </w:r>
      <w:r w:rsidRPr="00012B09">
        <w:rPr>
          <w:b/>
          <w:i/>
          <w:kern w:val="1"/>
          <w:sz w:val="22"/>
          <w:szCs w:val="22"/>
        </w:rPr>
        <w:t xml:space="preserve"> </w:t>
      </w:r>
      <w:r w:rsidR="008D7C09" w:rsidRPr="00012B09">
        <w:rPr>
          <w:b/>
          <w:i/>
          <w:kern w:val="1"/>
          <w:sz w:val="22"/>
          <w:szCs w:val="22"/>
        </w:rPr>
        <w:t>10</w:t>
      </w:r>
      <w:r w:rsidR="002B4C12" w:rsidRPr="00012B09">
        <w:rPr>
          <w:b/>
          <w:i/>
          <w:kern w:val="1"/>
          <w:sz w:val="22"/>
          <w:szCs w:val="22"/>
        </w:rPr>
        <w:t xml:space="preserve">0.000 </w:t>
      </w:r>
      <w:r w:rsidRPr="00012B09">
        <w:rPr>
          <w:b/>
          <w:i/>
          <w:kern w:val="1"/>
          <w:sz w:val="22"/>
          <w:szCs w:val="22"/>
        </w:rPr>
        <w:t>pezzi</w:t>
      </w:r>
    </w:p>
    <w:p w:rsidR="000D4C9D" w:rsidRPr="000F0863" w:rsidRDefault="000D4C9D" w:rsidP="000D4C9D">
      <w:pPr>
        <w:autoSpaceDE w:val="0"/>
        <w:autoSpaceDN w:val="0"/>
        <w:adjustRightInd w:val="0"/>
        <w:rPr>
          <w:b/>
          <w:kern w:val="1"/>
          <w:sz w:val="12"/>
          <w:szCs w:val="12"/>
          <w:u w:val="single"/>
        </w:rPr>
      </w:pPr>
    </w:p>
    <w:p w:rsidR="003F4F5E" w:rsidRDefault="003F4F5E" w:rsidP="000D4C9D">
      <w:pPr>
        <w:shd w:val="clear" w:color="auto" w:fill="FFFFFF"/>
        <w:suppressAutoHyphens w:val="0"/>
        <w:ind w:left="284"/>
        <w:jc w:val="both"/>
        <w:rPr>
          <w:b/>
          <w:kern w:val="1"/>
          <w:sz w:val="22"/>
          <w:szCs w:val="22"/>
        </w:rPr>
      </w:pPr>
    </w:p>
    <w:p w:rsidR="000D4C9D" w:rsidRPr="0058234C" w:rsidRDefault="000D4C9D" w:rsidP="000D4C9D">
      <w:pPr>
        <w:shd w:val="clear" w:color="auto" w:fill="FFFFFF"/>
        <w:suppressAutoHyphens w:val="0"/>
        <w:ind w:left="284"/>
        <w:jc w:val="both"/>
        <w:rPr>
          <w:b/>
          <w:kern w:val="1"/>
          <w:sz w:val="22"/>
          <w:szCs w:val="22"/>
        </w:rPr>
      </w:pPr>
      <w:r w:rsidRPr="0058234C">
        <w:rPr>
          <w:b/>
          <w:kern w:val="1"/>
          <w:sz w:val="22"/>
          <w:szCs w:val="22"/>
        </w:rPr>
        <w:t xml:space="preserve">Sub B: </w:t>
      </w:r>
      <w:r w:rsidR="005B3E60" w:rsidRPr="0058234C">
        <w:rPr>
          <w:b/>
          <w:kern w:val="1"/>
          <w:sz w:val="22"/>
          <w:szCs w:val="22"/>
        </w:rPr>
        <w:t>Raccoglitori di urina sterili a circuito chiuso con rubinetto</w:t>
      </w:r>
    </w:p>
    <w:p w:rsidR="000D4C9D" w:rsidRDefault="000D4C9D" w:rsidP="000D4C9D">
      <w:pPr>
        <w:shd w:val="clear" w:color="auto" w:fill="FFFFFF"/>
        <w:suppressAutoHyphens w:val="0"/>
        <w:ind w:left="284"/>
        <w:jc w:val="both"/>
        <w:rPr>
          <w:kern w:val="1"/>
          <w:sz w:val="22"/>
          <w:szCs w:val="22"/>
          <w:u w:val="single"/>
        </w:rPr>
      </w:pPr>
    </w:p>
    <w:p w:rsidR="000D4C9D" w:rsidRPr="00C80AAF" w:rsidRDefault="0058234C" w:rsidP="000D4C9D">
      <w:pPr>
        <w:shd w:val="clear" w:color="auto" w:fill="FFFFFF"/>
        <w:suppressAutoHyphens w:val="0"/>
        <w:ind w:left="284"/>
        <w:jc w:val="both"/>
        <w:rPr>
          <w:kern w:val="1"/>
          <w:sz w:val="22"/>
          <w:szCs w:val="22"/>
          <w:u w:val="single"/>
        </w:rPr>
      </w:pPr>
      <w:r w:rsidRPr="0058234C">
        <w:rPr>
          <w:kern w:val="1"/>
          <w:sz w:val="22"/>
          <w:szCs w:val="22"/>
        </w:rPr>
        <w:tab/>
      </w:r>
      <w:r w:rsidR="000D4C9D" w:rsidRPr="00C80AAF">
        <w:rPr>
          <w:kern w:val="1"/>
          <w:sz w:val="22"/>
          <w:szCs w:val="22"/>
          <w:u w:val="single"/>
        </w:rPr>
        <w:t>Caratteristiche tecniche minime:</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 xml:space="preserve">capacità non inferiore a 2.000 </w:t>
      </w:r>
      <w:proofErr w:type="spellStart"/>
      <w:r w:rsidRPr="005B3E60">
        <w:rPr>
          <w:rFonts w:ascii="Times New Roman" w:hAnsi="Times New Roman" w:cs="Times New Roman"/>
          <w:kern w:val="1"/>
        </w:rPr>
        <w:t>mL</w:t>
      </w:r>
      <w:proofErr w:type="spellEnd"/>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in PVC neutro o altro idoneo materiale plastico, trasparente in almeno uno dei due lati</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 xml:space="preserve">scala graduata indelebile sul lato trasparente, con graduazione almeno ogni 100 </w:t>
      </w:r>
      <w:proofErr w:type="spellStart"/>
      <w:r w:rsidRPr="005B3E60">
        <w:rPr>
          <w:rFonts w:ascii="Times New Roman" w:hAnsi="Times New Roman" w:cs="Times New Roman"/>
          <w:kern w:val="1"/>
        </w:rPr>
        <w:t>mL</w:t>
      </w:r>
      <w:proofErr w:type="spellEnd"/>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con bordi a doppia saldatura</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dotato di supporto per sacca e sistema di attacco adatto e robusto per essere appesi al letto senza possibilità di rottura</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 xml:space="preserve">valvola </w:t>
      </w:r>
      <w:proofErr w:type="spellStart"/>
      <w:r w:rsidRPr="005B3E60">
        <w:rPr>
          <w:rFonts w:ascii="Times New Roman" w:hAnsi="Times New Roman" w:cs="Times New Roman"/>
          <w:kern w:val="1"/>
        </w:rPr>
        <w:t>antireflusso</w:t>
      </w:r>
      <w:proofErr w:type="spellEnd"/>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rubinetto di scarico di facile apertura e a perfetta tenuta</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tubo di drenaggio, con diametro interno minimo di 5 mm, lunghezza non inferiore a 120 cm, non deformabile, saldato alla sacca stessa e corredato di apposito cappuccio di chiusura, cono raccordo con diametro interno non inferiore a 5 mm</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 xml:space="preserve">forniti di raccordo catetere e di </w:t>
      </w:r>
      <w:proofErr w:type="spellStart"/>
      <w:r w:rsidRPr="005B3E60">
        <w:rPr>
          <w:rFonts w:ascii="Times New Roman" w:hAnsi="Times New Roman" w:cs="Times New Roman"/>
          <w:kern w:val="1"/>
        </w:rPr>
        <w:t>copriraccordo</w:t>
      </w:r>
      <w:proofErr w:type="spellEnd"/>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dispositivo di prelievo di urina fresca, realizzato in materiale che garantisca la perfetta chiusura dopo il prelievo</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sito per il posizionamento del rubinetto</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filtro antibatterico</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camera di gocciolamento</w:t>
      </w:r>
    </w:p>
    <w:p w:rsidR="008154DC" w:rsidRPr="005B3E60" w:rsidRDefault="008154DC" w:rsidP="005B3E60">
      <w:pPr>
        <w:pStyle w:val="Paragrafoelenco"/>
        <w:numPr>
          <w:ilvl w:val="0"/>
          <w:numId w:val="25"/>
        </w:numPr>
        <w:autoSpaceDE w:val="0"/>
        <w:autoSpaceDN w:val="0"/>
        <w:adjustRightInd w:val="0"/>
        <w:rPr>
          <w:rFonts w:ascii="Times New Roman" w:hAnsi="Times New Roman" w:cs="Times New Roman"/>
          <w:kern w:val="1"/>
        </w:rPr>
      </w:pPr>
      <w:r w:rsidRPr="005B3E60">
        <w:rPr>
          <w:rFonts w:ascii="Times New Roman" w:hAnsi="Times New Roman" w:cs="Times New Roman"/>
          <w:kern w:val="1"/>
        </w:rPr>
        <w:t>sterile, monouso, latex free</w:t>
      </w:r>
    </w:p>
    <w:p w:rsidR="00012B09" w:rsidRPr="0058234C" w:rsidRDefault="000D4C9D" w:rsidP="00012B09">
      <w:pPr>
        <w:autoSpaceDE w:val="0"/>
        <w:autoSpaceDN w:val="0"/>
        <w:adjustRightInd w:val="0"/>
        <w:ind w:left="360"/>
        <w:rPr>
          <w:b/>
          <w:i/>
          <w:kern w:val="1"/>
          <w:sz w:val="22"/>
          <w:szCs w:val="22"/>
        </w:rPr>
      </w:pPr>
      <w:r w:rsidRPr="00A624D6">
        <w:rPr>
          <w:kern w:val="1"/>
          <w:sz w:val="22"/>
          <w:szCs w:val="22"/>
        </w:rPr>
        <w:tab/>
      </w:r>
      <w:r w:rsidR="00012B09" w:rsidRPr="00012B09">
        <w:rPr>
          <w:b/>
          <w:i/>
          <w:kern w:val="1"/>
          <w:sz w:val="22"/>
          <w:szCs w:val="22"/>
        </w:rPr>
        <w:t xml:space="preserve">Fabbisogno stimato 15 mesi: </w:t>
      </w:r>
      <w:r w:rsidR="00012B09">
        <w:rPr>
          <w:b/>
          <w:i/>
          <w:kern w:val="1"/>
          <w:sz w:val="22"/>
          <w:szCs w:val="22"/>
        </w:rPr>
        <w:t>47.5</w:t>
      </w:r>
      <w:r w:rsidR="00012B09" w:rsidRPr="00012B09">
        <w:rPr>
          <w:b/>
          <w:i/>
          <w:kern w:val="1"/>
          <w:sz w:val="22"/>
          <w:szCs w:val="22"/>
        </w:rPr>
        <w:t>00 pezzi</w:t>
      </w:r>
    </w:p>
    <w:p w:rsidR="000D4C9D" w:rsidRDefault="000D4C9D" w:rsidP="002B6B27">
      <w:pPr>
        <w:ind w:left="142"/>
        <w:rPr>
          <w:kern w:val="1"/>
          <w:sz w:val="22"/>
          <w:szCs w:val="22"/>
          <w:u w:val="single"/>
        </w:rPr>
      </w:pPr>
    </w:p>
    <w:p w:rsidR="003F4F5E" w:rsidRDefault="003F4F5E" w:rsidP="0058234C">
      <w:pPr>
        <w:shd w:val="clear" w:color="auto" w:fill="FFFFFF"/>
        <w:suppressAutoHyphens w:val="0"/>
        <w:ind w:left="284"/>
        <w:jc w:val="both"/>
        <w:rPr>
          <w:b/>
          <w:kern w:val="1"/>
          <w:sz w:val="22"/>
          <w:szCs w:val="22"/>
        </w:rPr>
      </w:pPr>
    </w:p>
    <w:p w:rsidR="003F4F5E" w:rsidRDefault="003F4F5E" w:rsidP="0058234C">
      <w:pPr>
        <w:shd w:val="clear" w:color="auto" w:fill="FFFFFF"/>
        <w:suppressAutoHyphens w:val="0"/>
        <w:ind w:left="284"/>
        <w:jc w:val="both"/>
        <w:rPr>
          <w:b/>
          <w:kern w:val="1"/>
          <w:sz w:val="22"/>
          <w:szCs w:val="22"/>
        </w:rPr>
      </w:pPr>
    </w:p>
    <w:p w:rsidR="008154DC" w:rsidRPr="0058234C" w:rsidRDefault="008154DC" w:rsidP="0058234C">
      <w:pPr>
        <w:shd w:val="clear" w:color="auto" w:fill="FFFFFF"/>
        <w:suppressAutoHyphens w:val="0"/>
        <w:ind w:left="284"/>
        <w:jc w:val="both"/>
        <w:rPr>
          <w:b/>
          <w:kern w:val="1"/>
          <w:sz w:val="22"/>
          <w:szCs w:val="22"/>
        </w:rPr>
      </w:pPr>
      <w:r w:rsidRPr="0058234C">
        <w:rPr>
          <w:b/>
          <w:kern w:val="1"/>
          <w:sz w:val="22"/>
          <w:szCs w:val="22"/>
        </w:rPr>
        <w:lastRenderedPageBreak/>
        <w:t xml:space="preserve">Sub C: </w:t>
      </w:r>
      <w:r w:rsidR="009615F4" w:rsidRPr="0058234C">
        <w:rPr>
          <w:b/>
          <w:kern w:val="1"/>
          <w:sz w:val="22"/>
          <w:szCs w:val="22"/>
        </w:rPr>
        <w:t>Sacche di svuotamento non sterili</w:t>
      </w:r>
    </w:p>
    <w:p w:rsidR="000D4C9D" w:rsidRDefault="000D4C9D" w:rsidP="002B6B27">
      <w:pPr>
        <w:ind w:left="142"/>
        <w:rPr>
          <w:kern w:val="1"/>
          <w:sz w:val="22"/>
          <w:szCs w:val="22"/>
          <w:u w:val="single"/>
        </w:rPr>
      </w:pPr>
    </w:p>
    <w:p w:rsidR="00897D76" w:rsidRPr="00C80AAF" w:rsidRDefault="00897D76" w:rsidP="0058234C">
      <w:pPr>
        <w:ind w:left="284"/>
        <w:rPr>
          <w:kern w:val="1"/>
          <w:sz w:val="22"/>
          <w:szCs w:val="22"/>
          <w:u w:val="single"/>
        </w:rPr>
      </w:pPr>
      <w:r w:rsidRPr="00C80AAF">
        <w:rPr>
          <w:kern w:val="1"/>
          <w:sz w:val="22"/>
          <w:szCs w:val="22"/>
          <w:u w:val="single"/>
        </w:rPr>
        <w:t>Caratteristiche tecniche minime:</w:t>
      </w:r>
    </w:p>
    <w:p w:rsidR="008154DC" w:rsidRPr="009615F4" w:rsidRDefault="008154DC" w:rsidP="009615F4">
      <w:pPr>
        <w:pStyle w:val="Paragrafoelenco"/>
        <w:numPr>
          <w:ilvl w:val="0"/>
          <w:numId w:val="25"/>
        </w:numPr>
        <w:autoSpaceDE w:val="0"/>
        <w:autoSpaceDN w:val="0"/>
        <w:adjustRightInd w:val="0"/>
        <w:rPr>
          <w:rFonts w:ascii="Times New Roman" w:hAnsi="Times New Roman" w:cs="Times New Roman"/>
          <w:kern w:val="1"/>
        </w:rPr>
      </w:pPr>
      <w:r w:rsidRPr="009615F4">
        <w:rPr>
          <w:rFonts w:ascii="Times New Roman" w:hAnsi="Times New Roman" w:cs="Times New Roman"/>
          <w:kern w:val="1"/>
        </w:rPr>
        <w:t>in PVC neutro o altro idoneo materiale plastico trasparente in almeno uno dei due lati</w:t>
      </w:r>
    </w:p>
    <w:p w:rsidR="008154DC" w:rsidRPr="009615F4" w:rsidRDefault="008154DC" w:rsidP="009615F4">
      <w:pPr>
        <w:pStyle w:val="Paragrafoelenco"/>
        <w:numPr>
          <w:ilvl w:val="0"/>
          <w:numId w:val="25"/>
        </w:numPr>
        <w:autoSpaceDE w:val="0"/>
        <w:autoSpaceDN w:val="0"/>
        <w:adjustRightInd w:val="0"/>
        <w:rPr>
          <w:rFonts w:ascii="Times New Roman" w:hAnsi="Times New Roman" w:cs="Times New Roman"/>
          <w:kern w:val="1"/>
        </w:rPr>
      </w:pPr>
      <w:r w:rsidRPr="009615F4">
        <w:rPr>
          <w:rFonts w:ascii="Times New Roman" w:hAnsi="Times New Roman" w:cs="Times New Roman"/>
          <w:kern w:val="1"/>
        </w:rPr>
        <w:t xml:space="preserve">capacità non inferiore a 2.000 </w:t>
      </w:r>
      <w:proofErr w:type="spellStart"/>
      <w:r w:rsidRPr="009615F4">
        <w:rPr>
          <w:rFonts w:ascii="Times New Roman" w:hAnsi="Times New Roman" w:cs="Times New Roman"/>
          <w:kern w:val="1"/>
        </w:rPr>
        <w:t>mL</w:t>
      </w:r>
      <w:proofErr w:type="spellEnd"/>
    </w:p>
    <w:p w:rsidR="008154DC" w:rsidRPr="009615F4" w:rsidRDefault="008154DC" w:rsidP="009615F4">
      <w:pPr>
        <w:pStyle w:val="Paragrafoelenco"/>
        <w:numPr>
          <w:ilvl w:val="0"/>
          <w:numId w:val="25"/>
        </w:numPr>
        <w:autoSpaceDE w:val="0"/>
        <w:autoSpaceDN w:val="0"/>
        <w:adjustRightInd w:val="0"/>
        <w:rPr>
          <w:rFonts w:ascii="Times New Roman" w:hAnsi="Times New Roman" w:cs="Times New Roman"/>
          <w:kern w:val="1"/>
        </w:rPr>
      </w:pPr>
      <w:r w:rsidRPr="009615F4">
        <w:rPr>
          <w:rFonts w:ascii="Times New Roman" w:hAnsi="Times New Roman" w:cs="Times New Roman"/>
          <w:kern w:val="1"/>
        </w:rPr>
        <w:t>lunghezza del tubo non inferiore a 50 cm</w:t>
      </w:r>
    </w:p>
    <w:p w:rsidR="008154DC" w:rsidRPr="009615F4" w:rsidRDefault="008154DC" w:rsidP="009615F4">
      <w:pPr>
        <w:pStyle w:val="Paragrafoelenco"/>
        <w:numPr>
          <w:ilvl w:val="0"/>
          <w:numId w:val="25"/>
        </w:numPr>
        <w:autoSpaceDE w:val="0"/>
        <w:autoSpaceDN w:val="0"/>
        <w:adjustRightInd w:val="0"/>
        <w:rPr>
          <w:rFonts w:ascii="Times New Roman" w:hAnsi="Times New Roman" w:cs="Times New Roman"/>
          <w:kern w:val="1"/>
        </w:rPr>
      </w:pPr>
      <w:r w:rsidRPr="009615F4">
        <w:rPr>
          <w:rFonts w:ascii="Times New Roman" w:hAnsi="Times New Roman" w:cs="Times New Roman"/>
          <w:kern w:val="1"/>
        </w:rPr>
        <w:t>con bordi a doppia saldatura</w:t>
      </w:r>
    </w:p>
    <w:p w:rsidR="008154DC" w:rsidRPr="009615F4" w:rsidRDefault="008154DC" w:rsidP="009615F4">
      <w:pPr>
        <w:pStyle w:val="Paragrafoelenco"/>
        <w:numPr>
          <w:ilvl w:val="0"/>
          <w:numId w:val="25"/>
        </w:numPr>
        <w:autoSpaceDE w:val="0"/>
        <w:autoSpaceDN w:val="0"/>
        <w:adjustRightInd w:val="0"/>
        <w:rPr>
          <w:rFonts w:ascii="Times New Roman" w:hAnsi="Times New Roman" w:cs="Times New Roman"/>
          <w:kern w:val="1"/>
        </w:rPr>
      </w:pPr>
      <w:r w:rsidRPr="009615F4">
        <w:rPr>
          <w:rFonts w:ascii="Times New Roman" w:hAnsi="Times New Roman" w:cs="Times New Roman"/>
          <w:kern w:val="1"/>
        </w:rPr>
        <w:t>dotato di supporto per sacca e sistema di attacco adatto e robusto per essere appese al letto senza possibilità di rottura</w:t>
      </w:r>
    </w:p>
    <w:p w:rsidR="008154DC" w:rsidRPr="009615F4" w:rsidRDefault="008154DC" w:rsidP="009615F4">
      <w:pPr>
        <w:pStyle w:val="Paragrafoelenco"/>
        <w:numPr>
          <w:ilvl w:val="0"/>
          <w:numId w:val="25"/>
        </w:numPr>
        <w:autoSpaceDE w:val="0"/>
        <w:autoSpaceDN w:val="0"/>
        <w:adjustRightInd w:val="0"/>
        <w:rPr>
          <w:rFonts w:ascii="Times New Roman" w:hAnsi="Times New Roman" w:cs="Times New Roman"/>
          <w:kern w:val="1"/>
        </w:rPr>
      </w:pPr>
      <w:r w:rsidRPr="009615F4">
        <w:rPr>
          <w:rFonts w:ascii="Times New Roman" w:hAnsi="Times New Roman" w:cs="Times New Roman"/>
          <w:kern w:val="1"/>
        </w:rPr>
        <w:t>raccordabile con le sacche di cui ai sub A) e B)</w:t>
      </w:r>
    </w:p>
    <w:p w:rsidR="008154DC" w:rsidRPr="009615F4" w:rsidRDefault="008154DC" w:rsidP="009615F4">
      <w:pPr>
        <w:pStyle w:val="Paragrafoelenco"/>
        <w:numPr>
          <w:ilvl w:val="0"/>
          <w:numId w:val="25"/>
        </w:numPr>
        <w:autoSpaceDE w:val="0"/>
        <w:autoSpaceDN w:val="0"/>
        <w:adjustRightInd w:val="0"/>
        <w:rPr>
          <w:rFonts w:ascii="Times New Roman" w:hAnsi="Times New Roman" w:cs="Times New Roman"/>
          <w:kern w:val="1"/>
        </w:rPr>
      </w:pPr>
      <w:r w:rsidRPr="009615F4">
        <w:rPr>
          <w:rFonts w:ascii="Times New Roman" w:hAnsi="Times New Roman" w:cs="Times New Roman"/>
          <w:kern w:val="1"/>
        </w:rPr>
        <w:t>non sterile, monouso, latex free</w:t>
      </w:r>
    </w:p>
    <w:p w:rsidR="00C80AAF" w:rsidRDefault="00012B09" w:rsidP="00897D76">
      <w:pPr>
        <w:spacing w:after="120"/>
        <w:rPr>
          <w:b/>
          <w:bCs/>
          <w:sz w:val="22"/>
          <w:szCs w:val="22"/>
        </w:rPr>
      </w:pPr>
      <w:r>
        <w:rPr>
          <w:b/>
          <w:i/>
          <w:kern w:val="1"/>
          <w:sz w:val="22"/>
          <w:szCs w:val="22"/>
        </w:rPr>
        <w:t>Fabbisogno stimato 15 mesi: 116</w:t>
      </w:r>
      <w:r w:rsidRPr="00012B09">
        <w:rPr>
          <w:b/>
          <w:i/>
          <w:kern w:val="1"/>
          <w:sz w:val="22"/>
          <w:szCs w:val="22"/>
        </w:rPr>
        <w:t>.</w:t>
      </w:r>
      <w:r>
        <w:rPr>
          <w:b/>
          <w:i/>
          <w:kern w:val="1"/>
          <w:sz w:val="22"/>
          <w:szCs w:val="22"/>
        </w:rPr>
        <w:t>25</w:t>
      </w:r>
      <w:r w:rsidRPr="00012B09">
        <w:rPr>
          <w:b/>
          <w:i/>
          <w:kern w:val="1"/>
          <w:sz w:val="22"/>
          <w:szCs w:val="22"/>
        </w:rPr>
        <w:t>0 pezzi</w:t>
      </w:r>
    </w:p>
    <w:p w:rsidR="003F4F5E" w:rsidRDefault="003F4F5E" w:rsidP="0058234C">
      <w:pPr>
        <w:ind w:left="142"/>
        <w:rPr>
          <w:b/>
          <w:kern w:val="1"/>
          <w:sz w:val="22"/>
          <w:szCs w:val="22"/>
          <w:lang w:eastAsia="it-IT"/>
        </w:rPr>
      </w:pPr>
    </w:p>
    <w:p w:rsidR="00897D76" w:rsidRPr="0058234C" w:rsidRDefault="0058234C" w:rsidP="0058234C">
      <w:pPr>
        <w:ind w:left="142"/>
        <w:rPr>
          <w:b/>
          <w:kern w:val="1"/>
          <w:sz w:val="22"/>
          <w:szCs w:val="22"/>
          <w:lang w:eastAsia="it-IT"/>
        </w:rPr>
      </w:pPr>
      <w:r w:rsidRPr="0058234C">
        <w:rPr>
          <w:b/>
          <w:kern w:val="1"/>
          <w:sz w:val="22"/>
          <w:szCs w:val="22"/>
          <w:lang w:eastAsia="it-IT"/>
        </w:rPr>
        <w:t>LOTTO 2: SACCA PEDIATRICA STERILE UNISEX PER URINA</w:t>
      </w:r>
    </w:p>
    <w:p w:rsidR="0058234C" w:rsidRDefault="0058234C" w:rsidP="00897D76">
      <w:pPr>
        <w:shd w:val="clear" w:color="auto" w:fill="FFFFFF"/>
        <w:suppressAutoHyphens w:val="0"/>
        <w:ind w:left="284"/>
        <w:jc w:val="both"/>
        <w:rPr>
          <w:kern w:val="1"/>
          <w:sz w:val="22"/>
          <w:szCs w:val="22"/>
          <w:u w:val="single"/>
        </w:rPr>
      </w:pPr>
    </w:p>
    <w:p w:rsidR="00897D76" w:rsidRPr="00C80AAF" w:rsidRDefault="00897D76" w:rsidP="00897D76">
      <w:pPr>
        <w:shd w:val="clear" w:color="auto" w:fill="FFFFFF"/>
        <w:suppressAutoHyphens w:val="0"/>
        <w:ind w:left="284"/>
        <w:jc w:val="both"/>
        <w:rPr>
          <w:kern w:val="1"/>
          <w:sz w:val="22"/>
          <w:szCs w:val="22"/>
          <w:u w:val="single"/>
        </w:rPr>
      </w:pPr>
      <w:r w:rsidRPr="00C80AAF">
        <w:rPr>
          <w:kern w:val="1"/>
          <w:sz w:val="22"/>
          <w:szCs w:val="22"/>
          <w:u w:val="single"/>
        </w:rPr>
        <w:t>Caratteristiche tecniche minime:</w:t>
      </w:r>
    </w:p>
    <w:p w:rsidR="00F0477D" w:rsidRPr="006D2676" w:rsidRDefault="00F0477D" w:rsidP="006D2676">
      <w:pPr>
        <w:pStyle w:val="Paragrafoelenco"/>
        <w:numPr>
          <w:ilvl w:val="0"/>
          <w:numId w:val="25"/>
        </w:numPr>
        <w:autoSpaceDE w:val="0"/>
        <w:autoSpaceDN w:val="0"/>
        <w:adjustRightInd w:val="0"/>
        <w:rPr>
          <w:rFonts w:ascii="Times New Roman" w:hAnsi="Times New Roman" w:cs="Times New Roman"/>
          <w:kern w:val="1"/>
        </w:rPr>
      </w:pPr>
      <w:r w:rsidRPr="006D2676">
        <w:rPr>
          <w:rFonts w:ascii="Times New Roman" w:hAnsi="Times New Roman" w:cs="Times New Roman"/>
          <w:kern w:val="1"/>
        </w:rPr>
        <w:t xml:space="preserve">capacità non inferiore a 100 </w:t>
      </w:r>
      <w:proofErr w:type="spellStart"/>
      <w:r w:rsidRPr="006D2676">
        <w:rPr>
          <w:rFonts w:ascii="Times New Roman" w:hAnsi="Times New Roman" w:cs="Times New Roman"/>
          <w:kern w:val="1"/>
        </w:rPr>
        <w:t>mL</w:t>
      </w:r>
      <w:proofErr w:type="spellEnd"/>
    </w:p>
    <w:p w:rsidR="00F0477D" w:rsidRPr="006D2676" w:rsidRDefault="00F0477D" w:rsidP="006D2676">
      <w:pPr>
        <w:pStyle w:val="Paragrafoelenco"/>
        <w:numPr>
          <w:ilvl w:val="0"/>
          <w:numId w:val="25"/>
        </w:numPr>
        <w:autoSpaceDE w:val="0"/>
        <w:autoSpaceDN w:val="0"/>
        <w:adjustRightInd w:val="0"/>
        <w:rPr>
          <w:rFonts w:ascii="Times New Roman" w:hAnsi="Times New Roman" w:cs="Times New Roman"/>
          <w:kern w:val="1"/>
        </w:rPr>
      </w:pPr>
      <w:r w:rsidRPr="006D2676">
        <w:rPr>
          <w:rFonts w:ascii="Times New Roman" w:hAnsi="Times New Roman" w:cs="Times New Roman"/>
          <w:kern w:val="1"/>
        </w:rPr>
        <w:t>in materiale plastico trasparente</w:t>
      </w:r>
    </w:p>
    <w:p w:rsidR="00F0477D" w:rsidRPr="006D2676" w:rsidRDefault="00F0477D" w:rsidP="006D2676">
      <w:pPr>
        <w:pStyle w:val="Paragrafoelenco"/>
        <w:numPr>
          <w:ilvl w:val="0"/>
          <w:numId w:val="25"/>
        </w:numPr>
        <w:autoSpaceDE w:val="0"/>
        <w:autoSpaceDN w:val="0"/>
        <w:adjustRightInd w:val="0"/>
        <w:rPr>
          <w:rFonts w:ascii="Times New Roman" w:hAnsi="Times New Roman" w:cs="Times New Roman"/>
          <w:kern w:val="1"/>
        </w:rPr>
      </w:pPr>
      <w:r w:rsidRPr="006D2676">
        <w:rPr>
          <w:rFonts w:ascii="Times New Roman" w:hAnsi="Times New Roman" w:cs="Times New Roman"/>
          <w:kern w:val="1"/>
        </w:rPr>
        <w:t>adesivo ipoallergenico</w:t>
      </w:r>
    </w:p>
    <w:p w:rsidR="00F0477D" w:rsidRPr="006D2676" w:rsidRDefault="00F0477D" w:rsidP="006D2676">
      <w:pPr>
        <w:pStyle w:val="Paragrafoelenco"/>
        <w:numPr>
          <w:ilvl w:val="0"/>
          <w:numId w:val="25"/>
        </w:numPr>
        <w:autoSpaceDE w:val="0"/>
        <w:autoSpaceDN w:val="0"/>
        <w:adjustRightInd w:val="0"/>
        <w:rPr>
          <w:rFonts w:ascii="Times New Roman" w:hAnsi="Times New Roman" w:cs="Times New Roman"/>
          <w:kern w:val="1"/>
        </w:rPr>
      </w:pPr>
      <w:r w:rsidRPr="006D2676">
        <w:rPr>
          <w:rFonts w:ascii="Times New Roman" w:hAnsi="Times New Roman" w:cs="Times New Roman"/>
          <w:kern w:val="1"/>
        </w:rPr>
        <w:t>scala graduata, indelebile e facilmente leggibile</w:t>
      </w:r>
    </w:p>
    <w:p w:rsidR="00F0477D" w:rsidRPr="006D2676" w:rsidRDefault="00F0477D" w:rsidP="006D2676">
      <w:pPr>
        <w:pStyle w:val="Paragrafoelenco"/>
        <w:numPr>
          <w:ilvl w:val="0"/>
          <w:numId w:val="25"/>
        </w:numPr>
        <w:autoSpaceDE w:val="0"/>
        <w:autoSpaceDN w:val="0"/>
        <w:adjustRightInd w:val="0"/>
        <w:rPr>
          <w:rFonts w:ascii="Times New Roman" w:hAnsi="Times New Roman" w:cs="Times New Roman"/>
          <w:kern w:val="1"/>
        </w:rPr>
      </w:pPr>
      <w:r w:rsidRPr="006D2676">
        <w:rPr>
          <w:rFonts w:ascii="Times New Roman" w:hAnsi="Times New Roman" w:cs="Times New Roman"/>
          <w:kern w:val="1"/>
        </w:rPr>
        <w:t>sterile, monouso, latex free</w:t>
      </w:r>
    </w:p>
    <w:p w:rsidR="009F0C3B" w:rsidRDefault="00F50C6D" w:rsidP="00897D76">
      <w:pPr>
        <w:autoSpaceDE w:val="0"/>
        <w:autoSpaceDN w:val="0"/>
        <w:adjustRightInd w:val="0"/>
        <w:rPr>
          <w:b/>
          <w:kern w:val="1"/>
          <w:sz w:val="12"/>
          <w:szCs w:val="12"/>
          <w:u w:val="single"/>
        </w:rPr>
      </w:pPr>
      <w:r>
        <w:rPr>
          <w:b/>
          <w:i/>
          <w:kern w:val="1"/>
          <w:sz w:val="22"/>
          <w:szCs w:val="22"/>
        </w:rPr>
        <w:t>Fabbisogno stimato 15 mesi: 2.5</w:t>
      </w:r>
      <w:r w:rsidRPr="00F50C6D">
        <w:rPr>
          <w:b/>
          <w:i/>
          <w:kern w:val="1"/>
          <w:sz w:val="22"/>
          <w:szCs w:val="22"/>
        </w:rPr>
        <w:t>00 pezzi</w:t>
      </w:r>
    </w:p>
    <w:p w:rsidR="003F4F5E" w:rsidRPr="000F0863" w:rsidRDefault="003F4F5E" w:rsidP="00897D76">
      <w:pPr>
        <w:autoSpaceDE w:val="0"/>
        <w:autoSpaceDN w:val="0"/>
        <w:adjustRightInd w:val="0"/>
        <w:rPr>
          <w:b/>
          <w:kern w:val="1"/>
          <w:sz w:val="12"/>
          <w:szCs w:val="12"/>
          <w:u w:val="single"/>
        </w:rPr>
      </w:pPr>
    </w:p>
    <w:p w:rsidR="00742555" w:rsidRPr="00A624D6" w:rsidRDefault="00A624D6" w:rsidP="00A624D6">
      <w:pPr>
        <w:shd w:val="clear" w:color="auto" w:fill="FFFFFF"/>
        <w:suppressAutoHyphens w:val="0"/>
        <w:ind w:left="284"/>
        <w:jc w:val="both"/>
        <w:rPr>
          <w:kern w:val="1"/>
          <w:sz w:val="22"/>
          <w:szCs w:val="22"/>
        </w:rPr>
      </w:pPr>
      <w:r w:rsidRPr="00A624D6">
        <w:rPr>
          <w:kern w:val="1"/>
          <w:sz w:val="22"/>
          <w:szCs w:val="22"/>
        </w:rPr>
        <w:tab/>
      </w:r>
    </w:p>
    <w:p w:rsidR="0081296A" w:rsidRPr="00F15075" w:rsidRDefault="0058234C" w:rsidP="0081296A">
      <w:pPr>
        <w:spacing w:after="120"/>
        <w:jc w:val="both"/>
        <w:rPr>
          <w:b/>
          <w:bCs/>
        </w:rPr>
      </w:pPr>
      <w:r>
        <w:rPr>
          <w:b/>
          <w:kern w:val="1"/>
          <w:lang w:eastAsia="it-IT"/>
        </w:rPr>
        <w:t>LOTTO</w:t>
      </w:r>
      <w:r>
        <w:rPr>
          <w:b/>
          <w:bCs/>
        </w:rPr>
        <w:t xml:space="preserve"> 3</w:t>
      </w:r>
      <w:r w:rsidRPr="0081266C">
        <w:rPr>
          <w:b/>
          <w:bCs/>
        </w:rPr>
        <w:t xml:space="preserve">: </w:t>
      </w:r>
      <w:r>
        <w:rPr>
          <w:b/>
          <w:bCs/>
        </w:rPr>
        <w:t>S</w:t>
      </w:r>
      <w:r w:rsidR="003E1AAA">
        <w:rPr>
          <w:b/>
          <w:bCs/>
        </w:rPr>
        <w:t xml:space="preserve">ACCA URINA DA GAMBA </w:t>
      </w:r>
    </w:p>
    <w:p w:rsidR="0081296A" w:rsidRPr="008D10F9" w:rsidRDefault="0081296A" w:rsidP="008D10F9">
      <w:pPr>
        <w:shd w:val="clear" w:color="auto" w:fill="FFFFFF"/>
        <w:suppressAutoHyphens w:val="0"/>
        <w:ind w:left="284"/>
        <w:jc w:val="both"/>
        <w:rPr>
          <w:kern w:val="1"/>
          <w:sz w:val="22"/>
          <w:szCs w:val="22"/>
          <w:u w:val="single"/>
        </w:rPr>
      </w:pPr>
      <w:r w:rsidRPr="008D10F9">
        <w:rPr>
          <w:kern w:val="1"/>
          <w:sz w:val="22"/>
          <w:szCs w:val="22"/>
          <w:u w:val="single"/>
        </w:rPr>
        <w:t>Caratteristiche tecniche minime</w:t>
      </w:r>
    </w:p>
    <w:p w:rsidR="0081296A" w:rsidRPr="008D10F9" w:rsidRDefault="0081296A" w:rsidP="008D10F9">
      <w:pPr>
        <w:pStyle w:val="Paragrafoelenco"/>
        <w:numPr>
          <w:ilvl w:val="0"/>
          <w:numId w:val="25"/>
        </w:numPr>
        <w:autoSpaceDE w:val="0"/>
        <w:autoSpaceDN w:val="0"/>
        <w:adjustRightInd w:val="0"/>
        <w:rPr>
          <w:rFonts w:ascii="Times New Roman" w:hAnsi="Times New Roman" w:cs="Times New Roman"/>
          <w:kern w:val="1"/>
        </w:rPr>
      </w:pPr>
      <w:r w:rsidRPr="008D10F9">
        <w:rPr>
          <w:rFonts w:ascii="Times New Roman" w:hAnsi="Times New Roman" w:cs="Times New Roman"/>
          <w:kern w:val="1"/>
        </w:rPr>
        <w:t xml:space="preserve">capacità non inferiore a 500 </w:t>
      </w:r>
      <w:proofErr w:type="spellStart"/>
      <w:r w:rsidRPr="008D10F9">
        <w:rPr>
          <w:rFonts w:ascii="Times New Roman" w:hAnsi="Times New Roman" w:cs="Times New Roman"/>
          <w:kern w:val="1"/>
        </w:rPr>
        <w:t>mL</w:t>
      </w:r>
      <w:proofErr w:type="spellEnd"/>
    </w:p>
    <w:p w:rsidR="0081296A" w:rsidRPr="008D10F9" w:rsidRDefault="0081296A" w:rsidP="008D10F9">
      <w:pPr>
        <w:pStyle w:val="Paragrafoelenco"/>
        <w:numPr>
          <w:ilvl w:val="0"/>
          <w:numId w:val="25"/>
        </w:numPr>
        <w:autoSpaceDE w:val="0"/>
        <w:autoSpaceDN w:val="0"/>
        <w:adjustRightInd w:val="0"/>
        <w:rPr>
          <w:rFonts w:ascii="Times New Roman" w:hAnsi="Times New Roman" w:cs="Times New Roman"/>
          <w:kern w:val="1"/>
        </w:rPr>
      </w:pPr>
      <w:r w:rsidRPr="008D10F9">
        <w:rPr>
          <w:rFonts w:ascii="Times New Roman" w:hAnsi="Times New Roman" w:cs="Times New Roman"/>
          <w:kern w:val="1"/>
        </w:rPr>
        <w:t xml:space="preserve">valvola </w:t>
      </w:r>
      <w:proofErr w:type="spellStart"/>
      <w:r w:rsidRPr="008D10F9">
        <w:rPr>
          <w:rFonts w:ascii="Times New Roman" w:hAnsi="Times New Roman" w:cs="Times New Roman"/>
          <w:kern w:val="1"/>
        </w:rPr>
        <w:t>antireflusso</w:t>
      </w:r>
      <w:proofErr w:type="spellEnd"/>
    </w:p>
    <w:p w:rsidR="0081296A" w:rsidRPr="008D10F9" w:rsidRDefault="0081296A" w:rsidP="008D10F9">
      <w:pPr>
        <w:pStyle w:val="Paragrafoelenco"/>
        <w:numPr>
          <w:ilvl w:val="0"/>
          <w:numId w:val="25"/>
        </w:numPr>
        <w:autoSpaceDE w:val="0"/>
        <w:autoSpaceDN w:val="0"/>
        <w:adjustRightInd w:val="0"/>
        <w:rPr>
          <w:rFonts w:ascii="Times New Roman" w:hAnsi="Times New Roman" w:cs="Times New Roman"/>
          <w:kern w:val="1"/>
        </w:rPr>
      </w:pPr>
      <w:r w:rsidRPr="008D10F9">
        <w:rPr>
          <w:rFonts w:ascii="Times New Roman" w:hAnsi="Times New Roman" w:cs="Times New Roman"/>
          <w:kern w:val="1"/>
        </w:rPr>
        <w:t>valvola di scarico sul lato inferiore</w:t>
      </w:r>
    </w:p>
    <w:p w:rsidR="0081296A" w:rsidRPr="008D10F9" w:rsidRDefault="0081296A" w:rsidP="008D10F9">
      <w:pPr>
        <w:pStyle w:val="Paragrafoelenco"/>
        <w:numPr>
          <w:ilvl w:val="0"/>
          <w:numId w:val="25"/>
        </w:numPr>
        <w:autoSpaceDE w:val="0"/>
        <w:autoSpaceDN w:val="0"/>
        <w:adjustRightInd w:val="0"/>
        <w:rPr>
          <w:rFonts w:ascii="Times New Roman" w:hAnsi="Times New Roman" w:cs="Times New Roman"/>
          <w:kern w:val="1"/>
        </w:rPr>
      </w:pPr>
      <w:r w:rsidRPr="008D10F9">
        <w:rPr>
          <w:rFonts w:ascii="Times New Roman" w:hAnsi="Times New Roman" w:cs="Times New Roman"/>
          <w:kern w:val="1"/>
        </w:rPr>
        <w:t>tubo di raccordo di lunghezza 25 cm per sacca da coscia e 50 cm per sacca da polpaccio</w:t>
      </w:r>
    </w:p>
    <w:p w:rsidR="0081296A" w:rsidRPr="008D10F9" w:rsidRDefault="0081296A" w:rsidP="008D10F9">
      <w:pPr>
        <w:pStyle w:val="Paragrafoelenco"/>
        <w:numPr>
          <w:ilvl w:val="0"/>
          <w:numId w:val="25"/>
        </w:numPr>
        <w:autoSpaceDE w:val="0"/>
        <w:autoSpaceDN w:val="0"/>
        <w:adjustRightInd w:val="0"/>
        <w:rPr>
          <w:rFonts w:ascii="Times New Roman" w:hAnsi="Times New Roman" w:cs="Times New Roman"/>
          <w:kern w:val="1"/>
        </w:rPr>
      </w:pPr>
      <w:r w:rsidRPr="008D10F9">
        <w:rPr>
          <w:rFonts w:ascii="Times New Roman" w:hAnsi="Times New Roman" w:cs="Times New Roman"/>
          <w:kern w:val="1"/>
        </w:rPr>
        <w:t>lato a contatto con la cute del paziente rivestito di materiale non irritante</w:t>
      </w:r>
    </w:p>
    <w:p w:rsidR="0081296A" w:rsidRPr="008D10F9" w:rsidRDefault="0081296A" w:rsidP="008D10F9">
      <w:pPr>
        <w:pStyle w:val="Paragrafoelenco"/>
        <w:numPr>
          <w:ilvl w:val="0"/>
          <w:numId w:val="25"/>
        </w:numPr>
        <w:autoSpaceDE w:val="0"/>
        <w:autoSpaceDN w:val="0"/>
        <w:adjustRightInd w:val="0"/>
        <w:rPr>
          <w:rFonts w:ascii="Times New Roman" w:hAnsi="Times New Roman" w:cs="Times New Roman"/>
          <w:kern w:val="1"/>
        </w:rPr>
      </w:pPr>
      <w:r w:rsidRPr="008D10F9">
        <w:rPr>
          <w:rFonts w:ascii="Times New Roman" w:hAnsi="Times New Roman" w:cs="Times New Roman"/>
          <w:kern w:val="1"/>
        </w:rPr>
        <w:t>raccordo per il fissaggio a cateteri o guaine</w:t>
      </w:r>
    </w:p>
    <w:p w:rsidR="0081296A" w:rsidRPr="008D10F9" w:rsidRDefault="0081296A" w:rsidP="008D10F9">
      <w:pPr>
        <w:pStyle w:val="Paragrafoelenco"/>
        <w:numPr>
          <w:ilvl w:val="0"/>
          <w:numId w:val="25"/>
        </w:numPr>
        <w:autoSpaceDE w:val="0"/>
        <w:autoSpaceDN w:val="0"/>
        <w:adjustRightInd w:val="0"/>
        <w:rPr>
          <w:rFonts w:ascii="Times New Roman" w:hAnsi="Times New Roman" w:cs="Times New Roman"/>
          <w:kern w:val="1"/>
        </w:rPr>
      </w:pPr>
      <w:r w:rsidRPr="008D10F9">
        <w:rPr>
          <w:rFonts w:ascii="Times New Roman" w:hAnsi="Times New Roman" w:cs="Times New Roman"/>
          <w:kern w:val="1"/>
        </w:rPr>
        <w:t>lacci elastici per il fissaggio, incorporati o a parte</w:t>
      </w:r>
    </w:p>
    <w:p w:rsidR="0081296A" w:rsidRPr="008D10F9" w:rsidRDefault="0081296A" w:rsidP="008D10F9">
      <w:pPr>
        <w:pStyle w:val="Paragrafoelenco"/>
        <w:numPr>
          <w:ilvl w:val="0"/>
          <w:numId w:val="25"/>
        </w:numPr>
        <w:autoSpaceDE w:val="0"/>
        <w:autoSpaceDN w:val="0"/>
        <w:adjustRightInd w:val="0"/>
        <w:rPr>
          <w:rFonts w:ascii="Times New Roman" w:hAnsi="Times New Roman" w:cs="Times New Roman"/>
          <w:kern w:val="1"/>
        </w:rPr>
      </w:pPr>
      <w:r w:rsidRPr="008D10F9">
        <w:rPr>
          <w:rFonts w:ascii="Times New Roman" w:hAnsi="Times New Roman" w:cs="Times New Roman"/>
          <w:kern w:val="1"/>
        </w:rPr>
        <w:t>non sterile, monouso, latex free</w:t>
      </w:r>
    </w:p>
    <w:p w:rsidR="00AC35B5" w:rsidRPr="000F0863" w:rsidRDefault="00F50C6D" w:rsidP="00D4080A">
      <w:pPr>
        <w:tabs>
          <w:tab w:val="center" w:pos="4819"/>
          <w:tab w:val="left" w:pos="7090"/>
          <w:tab w:val="left" w:pos="7799"/>
          <w:tab w:val="left" w:pos="8508"/>
          <w:tab w:val="left" w:pos="9131"/>
          <w:tab w:val="right" w:pos="9638"/>
        </w:tabs>
        <w:spacing w:line="360" w:lineRule="auto"/>
        <w:jc w:val="both"/>
        <w:rPr>
          <w:b/>
          <w:iCs/>
          <w:sz w:val="12"/>
          <w:szCs w:val="12"/>
        </w:rPr>
      </w:pPr>
      <w:r>
        <w:rPr>
          <w:b/>
          <w:i/>
          <w:kern w:val="1"/>
          <w:sz w:val="22"/>
          <w:szCs w:val="22"/>
        </w:rPr>
        <w:t>Fabbisogno stimato 15 mesi: 7.5</w:t>
      </w:r>
      <w:r w:rsidRPr="00F50C6D">
        <w:rPr>
          <w:b/>
          <w:i/>
          <w:kern w:val="1"/>
          <w:sz w:val="22"/>
          <w:szCs w:val="22"/>
        </w:rPr>
        <w:t>00 pezzi</w:t>
      </w:r>
    </w:p>
    <w:p w:rsidR="003F4F5E" w:rsidRDefault="003F4F5E" w:rsidP="00703776">
      <w:pPr>
        <w:spacing w:line="276" w:lineRule="auto"/>
        <w:jc w:val="both"/>
        <w:rPr>
          <w:b/>
          <w:kern w:val="1"/>
          <w:lang w:eastAsia="it-IT"/>
        </w:rPr>
      </w:pPr>
    </w:p>
    <w:p w:rsidR="000F070B" w:rsidRPr="002E6EF5" w:rsidRDefault="0058234C" w:rsidP="00703776">
      <w:pPr>
        <w:spacing w:line="276" w:lineRule="auto"/>
        <w:jc w:val="both"/>
        <w:rPr>
          <w:b/>
          <w:bCs/>
        </w:rPr>
      </w:pPr>
      <w:r>
        <w:rPr>
          <w:b/>
          <w:kern w:val="1"/>
          <w:lang w:eastAsia="it-IT"/>
        </w:rPr>
        <w:t>LOTTO</w:t>
      </w:r>
      <w:r>
        <w:rPr>
          <w:b/>
          <w:color w:val="000000"/>
          <w:sz w:val="22"/>
          <w:szCs w:val="22"/>
        </w:rPr>
        <w:t xml:space="preserve"> 4: </w:t>
      </w:r>
      <w:r>
        <w:rPr>
          <w:b/>
          <w:bCs/>
        </w:rPr>
        <w:t>S</w:t>
      </w:r>
      <w:r w:rsidRPr="002E6EF5">
        <w:rPr>
          <w:b/>
          <w:bCs/>
        </w:rPr>
        <w:t xml:space="preserve">ACCHE E SISTEMI DI RACCOLTA LIQUIDI </w:t>
      </w:r>
    </w:p>
    <w:p w:rsidR="000F070B" w:rsidRPr="000F0863" w:rsidRDefault="000F070B" w:rsidP="000F070B">
      <w:pPr>
        <w:shd w:val="clear" w:color="auto" w:fill="FFFFFF"/>
        <w:suppressAutoHyphens w:val="0"/>
        <w:ind w:left="284"/>
        <w:jc w:val="both"/>
        <w:rPr>
          <w:kern w:val="1"/>
          <w:sz w:val="12"/>
          <w:szCs w:val="12"/>
          <w:u w:val="single"/>
        </w:rPr>
      </w:pPr>
    </w:p>
    <w:p w:rsidR="002E1315" w:rsidRPr="00CF346E" w:rsidRDefault="000F070B" w:rsidP="002E1315">
      <w:pPr>
        <w:shd w:val="clear" w:color="auto" w:fill="FFFFFF"/>
        <w:suppressAutoHyphens w:val="0"/>
        <w:ind w:left="284"/>
        <w:jc w:val="both"/>
        <w:rPr>
          <w:kern w:val="1"/>
          <w:sz w:val="22"/>
          <w:szCs w:val="22"/>
        </w:rPr>
      </w:pPr>
      <w:r w:rsidRPr="0058234C">
        <w:rPr>
          <w:b/>
          <w:kern w:val="1"/>
          <w:sz w:val="22"/>
          <w:szCs w:val="22"/>
        </w:rPr>
        <w:t xml:space="preserve">Sub A: </w:t>
      </w:r>
      <w:r w:rsidR="00CF346E" w:rsidRPr="0058234C">
        <w:rPr>
          <w:b/>
          <w:kern w:val="1"/>
          <w:sz w:val="22"/>
          <w:szCs w:val="22"/>
        </w:rPr>
        <w:t>Sacca urina con valvola senza rubinetto</w:t>
      </w:r>
    </w:p>
    <w:p w:rsidR="00CF346E" w:rsidRDefault="00CF346E" w:rsidP="002E6EF5">
      <w:pPr>
        <w:shd w:val="clear" w:color="auto" w:fill="FFFFFF"/>
        <w:suppressAutoHyphens w:val="0"/>
        <w:ind w:left="284"/>
        <w:jc w:val="both"/>
        <w:rPr>
          <w:kern w:val="1"/>
          <w:sz w:val="22"/>
          <w:szCs w:val="22"/>
          <w:u w:val="single"/>
        </w:rPr>
      </w:pPr>
    </w:p>
    <w:p w:rsidR="002E1315" w:rsidRPr="002E6EF5" w:rsidRDefault="002E1315" w:rsidP="002E6EF5">
      <w:pPr>
        <w:shd w:val="clear" w:color="auto" w:fill="FFFFFF"/>
        <w:suppressAutoHyphens w:val="0"/>
        <w:ind w:left="284"/>
        <w:jc w:val="both"/>
        <w:rPr>
          <w:kern w:val="1"/>
          <w:sz w:val="22"/>
          <w:szCs w:val="22"/>
          <w:u w:val="single"/>
        </w:rPr>
      </w:pPr>
      <w:r w:rsidRPr="002E6EF5">
        <w:rPr>
          <w:kern w:val="1"/>
          <w:sz w:val="22"/>
          <w:szCs w:val="22"/>
          <w:u w:val="single"/>
        </w:rPr>
        <w:t>Caratteristiche tecniche minime</w:t>
      </w:r>
    </w:p>
    <w:p w:rsidR="002E1315" w:rsidRPr="002E6EF5" w:rsidRDefault="002E1315" w:rsidP="002E6EF5">
      <w:pPr>
        <w:pStyle w:val="Paragrafoelenco"/>
        <w:numPr>
          <w:ilvl w:val="0"/>
          <w:numId w:val="25"/>
        </w:numPr>
        <w:autoSpaceDE w:val="0"/>
        <w:autoSpaceDN w:val="0"/>
        <w:adjustRightInd w:val="0"/>
        <w:rPr>
          <w:rFonts w:ascii="Times New Roman" w:hAnsi="Times New Roman" w:cs="Times New Roman"/>
          <w:kern w:val="1"/>
        </w:rPr>
      </w:pPr>
      <w:r w:rsidRPr="002E6EF5">
        <w:rPr>
          <w:rFonts w:ascii="Times New Roman" w:hAnsi="Times New Roman" w:cs="Times New Roman"/>
          <w:kern w:val="1"/>
        </w:rPr>
        <w:t xml:space="preserve">capacità non inferiore a 2.000 </w:t>
      </w:r>
      <w:proofErr w:type="spellStart"/>
      <w:r w:rsidRPr="002E6EF5">
        <w:rPr>
          <w:rFonts w:ascii="Times New Roman" w:hAnsi="Times New Roman" w:cs="Times New Roman"/>
          <w:kern w:val="1"/>
        </w:rPr>
        <w:t>mL</w:t>
      </w:r>
      <w:proofErr w:type="spellEnd"/>
    </w:p>
    <w:p w:rsidR="002E1315" w:rsidRPr="002E6EF5" w:rsidRDefault="002E1315" w:rsidP="002E6EF5">
      <w:pPr>
        <w:pStyle w:val="Paragrafoelenco"/>
        <w:numPr>
          <w:ilvl w:val="0"/>
          <w:numId w:val="25"/>
        </w:numPr>
        <w:autoSpaceDE w:val="0"/>
        <w:autoSpaceDN w:val="0"/>
        <w:adjustRightInd w:val="0"/>
        <w:rPr>
          <w:rFonts w:ascii="Times New Roman" w:hAnsi="Times New Roman" w:cs="Times New Roman"/>
          <w:kern w:val="1"/>
        </w:rPr>
      </w:pPr>
      <w:r w:rsidRPr="002E6EF5">
        <w:rPr>
          <w:rFonts w:ascii="Times New Roman" w:hAnsi="Times New Roman" w:cs="Times New Roman"/>
          <w:kern w:val="1"/>
        </w:rPr>
        <w:t>in PVC neutro o altro idoneo materiale plastico, trasparente in almeno uno dei due lati</w:t>
      </w:r>
    </w:p>
    <w:p w:rsidR="002E1315" w:rsidRPr="002E6EF5" w:rsidRDefault="002E1315" w:rsidP="002E6EF5">
      <w:pPr>
        <w:pStyle w:val="Paragrafoelenco"/>
        <w:numPr>
          <w:ilvl w:val="0"/>
          <w:numId w:val="25"/>
        </w:numPr>
        <w:autoSpaceDE w:val="0"/>
        <w:autoSpaceDN w:val="0"/>
        <w:adjustRightInd w:val="0"/>
        <w:rPr>
          <w:rFonts w:ascii="Times New Roman" w:hAnsi="Times New Roman" w:cs="Times New Roman"/>
          <w:kern w:val="1"/>
        </w:rPr>
      </w:pPr>
      <w:r w:rsidRPr="002E6EF5">
        <w:rPr>
          <w:rFonts w:ascii="Times New Roman" w:hAnsi="Times New Roman" w:cs="Times New Roman"/>
          <w:kern w:val="1"/>
        </w:rPr>
        <w:t xml:space="preserve">scala graduata indelebile sul lato trasparente, con graduazione almeno ogni 100 </w:t>
      </w:r>
      <w:proofErr w:type="spellStart"/>
      <w:r w:rsidRPr="002E6EF5">
        <w:rPr>
          <w:rFonts w:ascii="Times New Roman" w:hAnsi="Times New Roman" w:cs="Times New Roman"/>
          <w:kern w:val="1"/>
        </w:rPr>
        <w:t>mL</w:t>
      </w:r>
      <w:proofErr w:type="spellEnd"/>
    </w:p>
    <w:p w:rsidR="002E1315" w:rsidRPr="002E6EF5" w:rsidRDefault="002E1315" w:rsidP="002E6EF5">
      <w:pPr>
        <w:pStyle w:val="Paragrafoelenco"/>
        <w:numPr>
          <w:ilvl w:val="0"/>
          <w:numId w:val="25"/>
        </w:numPr>
        <w:autoSpaceDE w:val="0"/>
        <w:autoSpaceDN w:val="0"/>
        <w:adjustRightInd w:val="0"/>
        <w:rPr>
          <w:rFonts w:ascii="Times New Roman" w:hAnsi="Times New Roman" w:cs="Times New Roman"/>
          <w:kern w:val="1"/>
        </w:rPr>
      </w:pPr>
      <w:r w:rsidRPr="002E6EF5">
        <w:rPr>
          <w:rFonts w:ascii="Times New Roman" w:hAnsi="Times New Roman" w:cs="Times New Roman"/>
          <w:kern w:val="1"/>
        </w:rPr>
        <w:t>con bordi a doppia saldatura</w:t>
      </w:r>
    </w:p>
    <w:p w:rsidR="002E1315" w:rsidRPr="002E6EF5" w:rsidRDefault="002E1315" w:rsidP="002E6EF5">
      <w:pPr>
        <w:pStyle w:val="Paragrafoelenco"/>
        <w:numPr>
          <w:ilvl w:val="0"/>
          <w:numId w:val="25"/>
        </w:numPr>
        <w:autoSpaceDE w:val="0"/>
        <w:autoSpaceDN w:val="0"/>
        <w:adjustRightInd w:val="0"/>
        <w:rPr>
          <w:rFonts w:ascii="Times New Roman" w:hAnsi="Times New Roman" w:cs="Times New Roman"/>
          <w:kern w:val="1"/>
        </w:rPr>
      </w:pPr>
      <w:r w:rsidRPr="002E6EF5">
        <w:rPr>
          <w:rFonts w:ascii="Times New Roman" w:hAnsi="Times New Roman" w:cs="Times New Roman"/>
          <w:kern w:val="1"/>
        </w:rPr>
        <w:t>dotato di supporto per sacca e sistema di attacco adatto e robusto per essere appese al letto senza possibilità di rottura</w:t>
      </w:r>
    </w:p>
    <w:p w:rsidR="002E1315" w:rsidRPr="002E6EF5" w:rsidRDefault="002E1315" w:rsidP="002E6EF5">
      <w:pPr>
        <w:pStyle w:val="Paragrafoelenco"/>
        <w:numPr>
          <w:ilvl w:val="0"/>
          <w:numId w:val="25"/>
        </w:numPr>
        <w:autoSpaceDE w:val="0"/>
        <w:autoSpaceDN w:val="0"/>
        <w:adjustRightInd w:val="0"/>
        <w:rPr>
          <w:rFonts w:ascii="Times New Roman" w:hAnsi="Times New Roman" w:cs="Times New Roman"/>
          <w:kern w:val="1"/>
        </w:rPr>
      </w:pPr>
      <w:r w:rsidRPr="002E6EF5">
        <w:rPr>
          <w:rFonts w:ascii="Times New Roman" w:hAnsi="Times New Roman" w:cs="Times New Roman"/>
          <w:kern w:val="1"/>
        </w:rPr>
        <w:t xml:space="preserve">valvola </w:t>
      </w:r>
      <w:proofErr w:type="spellStart"/>
      <w:r w:rsidRPr="002E6EF5">
        <w:rPr>
          <w:rFonts w:ascii="Times New Roman" w:hAnsi="Times New Roman" w:cs="Times New Roman"/>
          <w:kern w:val="1"/>
        </w:rPr>
        <w:t>antireflusso</w:t>
      </w:r>
      <w:proofErr w:type="spellEnd"/>
    </w:p>
    <w:p w:rsidR="002E1315" w:rsidRPr="002E6EF5" w:rsidRDefault="002E1315" w:rsidP="002E6EF5">
      <w:pPr>
        <w:pStyle w:val="Paragrafoelenco"/>
        <w:numPr>
          <w:ilvl w:val="0"/>
          <w:numId w:val="25"/>
        </w:numPr>
        <w:autoSpaceDE w:val="0"/>
        <w:autoSpaceDN w:val="0"/>
        <w:adjustRightInd w:val="0"/>
        <w:rPr>
          <w:rFonts w:ascii="Times New Roman" w:hAnsi="Times New Roman" w:cs="Times New Roman"/>
          <w:kern w:val="1"/>
        </w:rPr>
      </w:pPr>
      <w:r w:rsidRPr="002E6EF5">
        <w:rPr>
          <w:rFonts w:ascii="Times New Roman" w:hAnsi="Times New Roman" w:cs="Times New Roman"/>
          <w:kern w:val="1"/>
        </w:rPr>
        <w:lastRenderedPageBreak/>
        <w:t>tubo di drenaggio, con diametro interno minimo di 5 mm, lunghezza non inferiore a 120 cm, non deformabile, saldato alla sacca stessa e corredato di apposito cappuccio di chiusura, cono raccordo con diametro interno non inferiore a 5 mm</w:t>
      </w:r>
    </w:p>
    <w:p w:rsidR="002E1315" w:rsidRPr="002E6EF5" w:rsidRDefault="002E1315" w:rsidP="002E6EF5">
      <w:pPr>
        <w:pStyle w:val="Paragrafoelenco"/>
        <w:numPr>
          <w:ilvl w:val="0"/>
          <w:numId w:val="25"/>
        </w:numPr>
        <w:autoSpaceDE w:val="0"/>
        <w:autoSpaceDN w:val="0"/>
        <w:adjustRightInd w:val="0"/>
        <w:rPr>
          <w:rFonts w:ascii="Times New Roman" w:hAnsi="Times New Roman" w:cs="Times New Roman"/>
          <w:kern w:val="1"/>
        </w:rPr>
      </w:pPr>
      <w:r w:rsidRPr="002E6EF5">
        <w:rPr>
          <w:rFonts w:ascii="Times New Roman" w:hAnsi="Times New Roman" w:cs="Times New Roman"/>
          <w:kern w:val="1"/>
        </w:rPr>
        <w:t xml:space="preserve">forniti di raccordo catetere e di </w:t>
      </w:r>
      <w:proofErr w:type="spellStart"/>
      <w:r w:rsidRPr="002E6EF5">
        <w:rPr>
          <w:rFonts w:ascii="Times New Roman" w:hAnsi="Times New Roman" w:cs="Times New Roman"/>
          <w:kern w:val="1"/>
        </w:rPr>
        <w:t>copriraccordo</w:t>
      </w:r>
      <w:proofErr w:type="spellEnd"/>
    </w:p>
    <w:p w:rsidR="000F070B" w:rsidRPr="0058234C" w:rsidRDefault="002E1315" w:rsidP="0058234C">
      <w:pPr>
        <w:pStyle w:val="Paragrafoelenco"/>
        <w:numPr>
          <w:ilvl w:val="0"/>
          <w:numId w:val="25"/>
        </w:numPr>
        <w:autoSpaceDE w:val="0"/>
        <w:autoSpaceDN w:val="0"/>
        <w:adjustRightInd w:val="0"/>
        <w:rPr>
          <w:rFonts w:ascii="Times New Roman" w:hAnsi="Times New Roman" w:cs="Times New Roman"/>
          <w:kern w:val="1"/>
        </w:rPr>
      </w:pPr>
      <w:r w:rsidRPr="0058234C">
        <w:rPr>
          <w:rFonts w:ascii="Times New Roman" w:hAnsi="Times New Roman" w:cs="Times New Roman"/>
          <w:kern w:val="1"/>
        </w:rPr>
        <w:t>non sterile, monouso, latex free</w:t>
      </w:r>
    </w:p>
    <w:p w:rsidR="002E1315" w:rsidRDefault="003E1AAA" w:rsidP="000F070B">
      <w:pPr>
        <w:shd w:val="clear" w:color="auto" w:fill="FFFFFF"/>
        <w:suppressAutoHyphens w:val="0"/>
        <w:ind w:left="284"/>
        <w:jc w:val="both"/>
        <w:rPr>
          <w:b/>
          <w:i/>
          <w:kern w:val="1"/>
          <w:sz w:val="22"/>
          <w:szCs w:val="22"/>
        </w:rPr>
      </w:pPr>
      <w:r w:rsidRPr="003E1AAA">
        <w:rPr>
          <w:b/>
          <w:i/>
          <w:kern w:val="1"/>
          <w:sz w:val="22"/>
          <w:szCs w:val="22"/>
        </w:rPr>
        <w:t xml:space="preserve">Fabbisogno stimato 15 mesi: </w:t>
      </w:r>
      <w:r>
        <w:rPr>
          <w:b/>
          <w:i/>
          <w:kern w:val="1"/>
          <w:sz w:val="22"/>
          <w:szCs w:val="22"/>
        </w:rPr>
        <w:t>46.25</w:t>
      </w:r>
      <w:r w:rsidRPr="003E1AAA">
        <w:rPr>
          <w:b/>
          <w:i/>
          <w:kern w:val="1"/>
          <w:sz w:val="22"/>
          <w:szCs w:val="22"/>
        </w:rPr>
        <w:t>0 pezzi</w:t>
      </w:r>
    </w:p>
    <w:p w:rsidR="003E1AAA" w:rsidRPr="0058234C" w:rsidRDefault="003E1AAA" w:rsidP="000F070B">
      <w:pPr>
        <w:shd w:val="clear" w:color="auto" w:fill="FFFFFF"/>
        <w:suppressAutoHyphens w:val="0"/>
        <w:ind w:left="284"/>
        <w:jc w:val="both"/>
        <w:rPr>
          <w:b/>
          <w:i/>
          <w:kern w:val="1"/>
          <w:sz w:val="22"/>
          <w:szCs w:val="22"/>
        </w:rPr>
      </w:pPr>
    </w:p>
    <w:p w:rsidR="002E1315" w:rsidRPr="0058234C" w:rsidRDefault="002E1315" w:rsidP="009928AC">
      <w:pPr>
        <w:shd w:val="clear" w:color="auto" w:fill="FFFFFF"/>
        <w:suppressAutoHyphens w:val="0"/>
        <w:ind w:left="284"/>
        <w:jc w:val="both"/>
        <w:rPr>
          <w:b/>
          <w:kern w:val="1"/>
          <w:sz w:val="22"/>
          <w:szCs w:val="22"/>
        </w:rPr>
      </w:pPr>
      <w:r w:rsidRPr="0058234C">
        <w:rPr>
          <w:b/>
          <w:kern w:val="1"/>
          <w:sz w:val="22"/>
          <w:szCs w:val="22"/>
        </w:rPr>
        <w:t xml:space="preserve">Sub B: </w:t>
      </w:r>
      <w:r w:rsidR="001B1409" w:rsidRPr="0058234C">
        <w:rPr>
          <w:b/>
          <w:kern w:val="1"/>
          <w:sz w:val="22"/>
          <w:szCs w:val="22"/>
        </w:rPr>
        <w:t>Sacca per drenaggio liquidi biologici senza valvola non sterile</w:t>
      </w:r>
    </w:p>
    <w:p w:rsidR="001B1409" w:rsidRDefault="001B1409" w:rsidP="009928AC">
      <w:pPr>
        <w:shd w:val="clear" w:color="auto" w:fill="FFFFFF"/>
        <w:suppressAutoHyphens w:val="0"/>
        <w:ind w:left="284"/>
        <w:jc w:val="both"/>
        <w:rPr>
          <w:kern w:val="1"/>
          <w:sz w:val="22"/>
          <w:szCs w:val="22"/>
          <w:u w:val="single"/>
        </w:rPr>
      </w:pPr>
    </w:p>
    <w:p w:rsidR="002E1315" w:rsidRPr="009928AC" w:rsidRDefault="002E1315" w:rsidP="009928AC">
      <w:pPr>
        <w:shd w:val="clear" w:color="auto" w:fill="FFFFFF"/>
        <w:suppressAutoHyphens w:val="0"/>
        <w:ind w:left="284"/>
        <w:jc w:val="both"/>
        <w:rPr>
          <w:kern w:val="1"/>
          <w:sz w:val="22"/>
          <w:szCs w:val="22"/>
          <w:u w:val="single"/>
        </w:rPr>
      </w:pPr>
      <w:r w:rsidRPr="009928AC">
        <w:rPr>
          <w:kern w:val="1"/>
          <w:sz w:val="22"/>
          <w:szCs w:val="22"/>
          <w:u w:val="single"/>
        </w:rPr>
        <w:t>Caratteristiche tecniche minime</w:t>
      </w:r>
    </w:p>
    <w:p w:rsidR="002E1315" w:rsidRPr="009928AC" w:rsidRDefault="002E1315" w:rsidP="009928AC">
      <w:pPr>
        <w:pStyle w:val="Paragrafoelenco"/>
        <w:numPr>
          <w:ilvl w:val="0"/>
          <w:numId w:val="25"/>
        </w:numPr>
        <w:autoSpaceDE w:val="0"/>
        <w:autoSpaceDN w:val="0"/>
        <w:adjustRightInd w:val="0"/>
        <w:rPr>
          <w:rFonts w:ascii="Times New Roman" w:hAnsi="Times New Roman" w:cs="Times New Roman"/>
          <w:kern w:val="1"/>
        </w:rPr>
      </w:pPr>
      <w:r w:rsidRPr="009928AC">
        <w:rPr>
          <w:rFonts w:ascii="Times New Roman" w:hAnsi="Times New Roman" w:cs="Times New Roman"/>
          <w:kern w:val="1"/>
        </w:rPr>
        <w:t xml:space="preserve">capacità non inferiore a 2.000 </w:t>
      </w:r>
      <w:proofErr w:type="spellStart"/>
      <w:r w:rsidRPr="009928AC">
        <w:rPr>
          <w:rFonts w:ascii="Times New Roman" w:hAnsi="Times New Roman" w:cs="Times New Roman"/>
          <w:kern w:val="1"/>
        </w:rPr>
        <w:t>mL</w:t>
      </w:r>
      <w:proofErr w:type="spellEnd"/>
    </w:p>
    <w:p w:rsidR="002E1315" w:rsidRPr="009928AC" w:rsidRDefault="002E1315" w:rsidP="009928AC">
      <w:pPr>
        <w:pStyle w:val="Paragrafoelenco"/>
        <w:numPr>
          <w:ilvl w:val="0"/>
          <w:numId w:val="25"/>
        </w:numPr>
        <w:autoSpaceDE w:val="0"/>
        <w:autoSpaceDN w:val="0"/>
        <w:adjustRightInd w:val="0"/>
        <w:rPr>
          <w:rFonts w:ascii="Times New Roman" w:hAnsi="Times New Roman" w:cs="Times New Roman"/>
          <w:kern w:val="1"/>
        </w:rPr>
      </w:pPr>
      <w:r w:rsidRPr="009928AC">
        <w:rPr>
          <w:rFonts w:ascii="Times New Roman" w:hAnsi="Times New Roman" w:cs="Times New Roman"/>
          <w:kern w:val="1"/>
        </w:rPr>
        <w:t>in PVC neutro o altro idoneo materiale plastico, trasparente in almeno uno dei due lati</w:t>
      </w:r>
    </w:p>
    <w:p w:rsidR="002E1315" w:rsidRPr="009928AC" w:rsidRDefault="002E1315" w:rsidP="009928AC">
      <w:pPr>
        <w:pStyle w:val="Paragrafoelenco"/>
        <w:numPr>
          <w:ilvl w:val="0"/>
          <w:numId w:val="25"/>
        </w:numPr>
        <w:autoSpaceDE w:val="0"/>
        <w:autoSpaceDN w:val="0"/>
        <w:adjustRightInd w:val="0"/>
        <w:rPr>
          <w:rFonts w:ascii="Times New Roman" w:hAnsi="Times New Roman" w:cs="Times New Roman"/>
          <w:kern w:val="1"/>
        </w:rPr>
      </w:pPr>
      <w:r w:rsidRPr="009928AC">
        <w:rPr>
          <w:rFonts w:ascii="Times New Roman" w:hAnsi="Times New Roman" w:cs="Times New Roman"/>
          <w:kern w:val="1"/>
        </w:rPr>
        <w:t xml:space="preserve">scala graduata indelebile sul lato trasparente, con graduazione almeno ogni 100 </w:t>
      </w:r>
      <w:proofErr w:type="spellStart"/>
      <w:r w:rsidRPr="009928AC">
        <w:rPr>
          <w:rFonts w:ascii="Times New Roman" w:hAnsi="Times New Roman" w:cs="Times New Roman"/>
          <w:kern w:val="1"/>
        </w:rPr>
        <w:t>mL</w:t>
      </w:r>
      <w:proofErr w:type="spellEnd"/>
    </w:p>
    <w:p w:rsidR="002E1315" w:rsidRPr="009928AC" w:rsidRDefault="002E1315" w:rsidP="009928AC">
      <w:pPr>
        <w:pStyle w:val="Paragrafoelenco"/>
        <w:numPr>
          <w:ilvl w:val="0"/>
          <w:numId w:val="25"/>
        </w:numPr>
        <w:autoSpaceDE w:val="0"/>
        <w:autoSpaceDN w:val="0"/>
        <w:adjustRightInd w:val="0"/>
        <w:rPr>
          <w:rFonts w:ascii="Times New Roman" w:hAnsi="Times New Roman" w:cs="Times New Roman"/>
          <w:kern w:val="1"/>
        </w:rPr>
      </w:pPr>
      <w:r w:rsidRPr="009928AC">
        <w:rPr>
          <w:rFonts w:ascii="Times New Roman" w:hAnsi="Times New Roman" w:cs="Times New Roman"/>
          <w:kern w:val="1"/>
        </w:rPr>
        <w:t>con bordi a doppia saldatura</w:t>
      </w:r>
    </w:p>
    <w:p w:rsidR="002E1315" w:rsidRPr="009928AC" w:rsidRDefault="002E1315" w:rsidP="009928AC">
      <w:pPr>
        <w:pStyle w:val="Paragrafoelenco"/>
        <w:numPr>
          <w:ilvl w:val="0"/>
          <w:numId w:val="25"/>
        </w:numPr>
        <w:autoSpaceDE w:val="0"/>
        <w:autoSpaceDN w:val="0"/>
        <w:adjustRightInd w:val="0"/>
        <w:rPr>
          <w:rFonts w:ascii="Times New Roman" w:hAnsi="Times New Roman" w:cs="Times New Roman"/>
          <w:kern w:val="1"/>
        </w:rPr>
      </w:pPr>
      <w:r w:rsidRPr="009928AC">
        <w:rPr>
          <w:rFonts w:ascii="Times New Roman" w:hAnsi="Times New Roman" w:cs="Times New Roman"/>
          <w:kern w:val="1"/>
        </w:rPr>
        <w:t>dotato di supporto per sacca e sistema di attacco adatto e robusto per essere appese al letto senza possibilità di rottura</w:t>
      </w:r>
    </w:p>
    <w:p w:rsidR="002E1315" w:rsidRPr="009928AC" w:rsidRDefault="002E1315" w:rsidP="009928AC">
      <w:pPr>
        <w:pStyle w:val="Paragrafoelenco"/>
        <w:numPr>
          <w:ilvl w:val="0"/>
          <w:numId w:val="25"/>
        </w:numPr>
        <w:autoSpaceDE w:val="0"/>
        <w:autoSpaceDN w:val="0"/>
        <w:adjustRightInd w:val="0"/>
        <w:rPr>
          <w:rFonts w:ascii="Times New Roman" w:hAnsi="Times New Roman" w:cs="Times New Roman"/>
          <w:kern w:val="1"/>
        </w:rPr>
      </w:pPr>
      <w:r w:rsidRPr="009928AC">
        <w:rPr>
          <w:rFonts w:ascii="Times New Roman" w:hAnsi="Times New Roman" w:cs="Times New Roman"/>
          <w:kern w:val="1"/>
        </w:rPr>
        <w:t>tubo di drenaggio, con diametro interno minimo di 5 mm, lunghezza non inferiore a 120 cm, non deformabile, saldato alla sacca stessa e corredato di apposito cappuccio di chiusura, cono raccordo con diametro interno non inferiore a 5 mm</w:t>
      </w:r>
    </w:p>
    <w:p w:rsidR="002E1315" w:rsidRPr="009928AC" w:rsidRDefault="002E1315" w:rsidP="009928AC">
      <w:pPr>
        <w:pStyle w:val="Paragrafoelenco"/>
        <w:numPr>
          <w:ilvl w:val="0"/>
          <w:numId w:val="25"/>
        </w:numPr>
        <w:autoSpaceDE w:val="0"/>
        <w:autoSpaceDN w:val="0"/>
        <w:adjustRightInd w:val="0"/>
        <w:rPr>
          <w:rFonts w:ascii="Times New Roman" w:hAnsi="Times New Roman" w:cs="Times New Roman"/>
          <w:kern w:val="1"/>
        </w:rPr>
      </w:pPr>
      <w:r w:rsidRPr="009928AC">
        <w:rPr>
          <w:rFonts w:ascii="Times New Roman" w:hAnsi="Times New Roman" w:cs="Times New Roman"/>
          <w:kern w:val="1"/>
        </w:rPr>
        <w:t>non sterile, monouso, latex free</w:t>
      </w:r>
    </w:p>
    <w:p w:rsidR="000F070B" w:rsidRDefault="003E1AAA" w:rsidP="00703776">
      <w:pPr>
        <w:spacing w:line="276" w:lineRule="auto"/>
        <w:jc w:val="both"/>
        <w:rPr>
          <w:b/>
          <w:color w:val="000000"/>
          <w:sz w:val="22"/>
          <w:szCs w:val="22"/>
        </w:rPr>
      </w:pPr>
      <w:r>
        <w:rPr>
          <w:b/>
          <w:i/>
          <w:kern w:val="1"/>
          <w:sz w:val="22"/>
          <w:szCs w:val="22"/>
        </w:rPr>
        <w:t>Fabbisogno stimato 15 mesi: 76.25</w:t>
      </w:r>
      <w:r w:rsidRPr="003E1AAA">
        <w:rPr>
          <w:b/>
          <w:i/>
          <w:kern w:val="1"/>
          <w:sz w:val="22"/>
          <w:szCs w:val="22"/>
        </w:rPr>
        <w:t>0 pezzi</w:t>
      </w:r>
    </w:p>
    <w:p w:rsidR="003F4F5E" w:rsidRDefault="003F4F5E" w:rsidP="00703776">
      <w:pPr>
        <w:spacing w:line="276" w:lineRule="auto"/>
        <w:jc w:val="both"/>
        <w:rPr>
          <w:b/>
          <w:color w:val="000000"/>
          <w:sz w:val="22"/>
          <w:szCs w:val="22"/>
        </w:rPr>
      </w:pPr>
    </w:p>
    <w:p w:rsidR="00DA4806" w:rsidRDefault="00DA4806" w:rsidP="00703776">
      <w:pPr>
        <w:spacing w:line="276" w:lineRule="auto"/>
        <w:jc w:val="both"/>
        <w:rPr>
          <w:b/>
          <w:color w:val="000000"/>
          <w:sz w:val="22"/>
          <w:szCs w:val="22"/>
        </w:rPr>
      </w:pPr>
      <w:bookmarkStart w:id="1" w:name="_GoBack"/>
      <w:bookmarkEnd w:id="1"/>
    </w:p>
    <w:p w:rsidR="000F070B" w:rsidRDefault="0058234C" w:rsidP="00703776">
      <w:pPr>
        <w:spacing w:line="276" w:lineRule="auto"/>
        <w:jc w:val="both"/>
        <w:rPr>
          <w:b/>
          <w:color w:val="000000"/>
          <w:sz w:val="22"/>
          <w:szCs w:val="22"/>
        </w:rPr>
      </w:pPr>
      <w:r>
        <w:rPr>
          <w:b/>
          <w:kern w:val="1"/>
          <w:lang w:eastAsia="it-IT"/>
        </w:rPr>
        <w:t>LOTTO</w:t>
      </w:r>
      <w:r>
        <w:rPr>
          <w:b/>
          <w:color w:val="000000"/>
          <w:sz w:val="22"/>
          <w:szCs w:val="22"/>
        </w:rPr>
        <w:t xml:space="preserve"> 5: R</w:t>
      </w:r>
      <w:r w:rsidRPr="00060C6C">
        <w:rPr>
          <w:b/>
          <w:color w:val="000000"/>
          <w:sz w:val="22"/>
          <w:szCs w:val="22"/>
        </w:rPr>
        <w:t xml:space="preserve">ACCOGLITORE PICCOLO PER DRENAGGIO DI LIQUIDI BIOLOGICI, STERILE, SVUOTABILE </w:t>
      </w:r>
    </w:p>
    <w:p w:rsidR="000F070B" w:rsidRPr="000F0863" w:rsidRDefault="000F070B" w:rsidP="00703776">
      <w:pPr>
        <w:spacing w:line="276" w:lineRule="auto"/>
        <w:jc w:val="both"/>
        <w:rPr>
          <w:b/>
          <w:color w:val="000000"/>
          <w:sz w:val="12"/>
          <w:szCs w:val="12"/>
        </w:rPr>
      </w:pPr>
    </w:p>
    <w:p w:rsidR="00E17A5E" w:rsidRPr="0058234C" w:rsidRDefault="00E17A5E" w:rsidP="0058234C">
      <w:pPr>
        <w:shd w:val="clear" w:color="auto" w:fill="FFFFFF"/>
        <w:suppressAutoHyphens w:val="0"/>
        <w:ind w:left="284"/>
        <w:jc w:val="both"/>
        <w:rPr>
          <w:b/>
          <w:kern w:val="1"/>
          <w:sz w:val="22"/>
          <w:szCs w:val="22"/>
        </w:rPr>
      </w:pPr>
      <w:r w:rsidRPr="0058234C">
        <w:rPr>
          <w:b/>
          <w:kern w:val="1"/>
          <w:sz w:val="22"/>
          <w:szCs w:val="22"/>
        </w:rPr>
        <w:t xml:space="preserve">Sub A - PICCOLO, capacità 75-100 </w:t>
      </w:r>
      <w:proofErr w:type="spellStart"/>
      <w:r w:rsidRPr="0058234C">
        <w:rPr>
          <w:b/>
          <w:kern w:val="1"/>
          <w:sz w:val="22"/>
          <w:szCs w:val="22"/>
        </w:rPr>
        <w:t>mL</w:t>
      </w:r>
      <w:proofErr w:type="spellEnd"/>
    </w:p>
    <w:p w:rsidR="00E17A5E" w:rsidRPr="0058234C" w:rsidRDefault="00E17A5E" w:rsidP="0058234C">
      <w:pPr>
        <w:shd w:val="clear" w:color="auto" w:fill="FFFFFF"/>
        <w:suppressAutoHyphens w:val="0"/>
        <w:ind w:left="284"/>
        <w:jc w:val="both"/>
        <w:rPr>
          <w:b/>
          <w:kern w:val="1"/>
          <w:sz w:val="22"/>
          <w:szCs w:val="22"/>
        </w:rPr>
      </w:pPr>
      <w:r w:rsidRPr="0058234C">
        <w:rPr>
          <w:b/>
          <w:kern w:val="1"/>
          <w:sz w:val="22"/>
          <w:szCs w:val="22"/>
        </w:rPr>
        <w:t xml:space="preserve">Sub B - MEDIO, capacità 150-300 </w:t>
      </w:r>
      <w:proofErr w:type="spellStart"/>
      <w:r w:rsidRPr="0058234C">
        <w:rPr>
          <w:b/>
          <w:kern w:val="1"/>
          <w:sz w:val="22"/>
          <w:szCs w:val="22"/>
        </w:rPr>
        <w:t>mL</w:t>
      </w:r>
      <w:proofErr w:type="spellEnd"/>
    </w:p>
    <w:p w:rsidR="00E17A5E" w:rsidRPr="0058234C" w:rsidRDefault="00E17A5E" w:rsidP="0058234C">
      <w:pPr>
        <w:shd w:val="clear" w:color="auto" w:fill="FFFFFF"/>
        <w:suppressAutoHyphens w:val="0"/>
        <w:ind w:left="284"/>
        <w:jc w:val="both"/>
        <w:rPr>
          <w:b/>
          <w:kern w:val="1"/>
          <w:sz w:val="22"/>
          <w:szCs w:val="22"/>
        </w:rPr>
      </w:pPr>
      <w:r w:rsidRPr="0058234C">
        <w:rPr>
          <w:b/>
          <w:kern w:val="1"/>
          <w:sz w:val="22"/>
          <w:szCs w:val="22"/>
        </w:rPr>
        <w:t xml:space="preserve">Sub C - GRANDE, capacità 350 - 500 </w:t>
      </w:r>
      <w:proofErr w:type="spellStart"/>
      <w:r w:rsidRPr="0058234C">
        <w:rPr>
          <w:b/>
          <w:kern w:val="1"/>
          <w:sz w:val="22"/>
          <w:szCs w:val="22"/>
        </w:rPr>
        <w:t>mL</w:t>
      </w:r>
      <w:proofErr w:type="spellEnd"/>
    </w:p>
    <w:p w:rsidR="00E17A5E" w:rsidRDefault="00E17A5E" w:rsidP="00E17A5E">
      <w:pPr>
        <w:autoSpaceDE w:val="0"/>
        <w:autoSpaceDN w:val="0"/>
        <w:adjustRightInd w:val="0"/>
        <w:ind w:left="360"/>
        <w:rPr>
          <w:kern w:val="1"/>
          <w:sz w:val="22"/>
          <w:szCs w:val="22"/>
          <w:u w:val="single"/>
        </w:rPr>
      </w:pPr>
    </w:p>
    <w:p w:rsidR="00E17A5E" w:rsidRPr="00E17A5E" w:rsidRDefault="00E17A5E" w:rsidP="00E17A5E">
      <w:pPr>
        <w:autoSpaceDE w:val="0"/>
        <w:autoSpaceDN w:val="0"/>
        <w:adjustRightInd w:val="0"/>
        <w:ind w:left="360"/>
        <w:rPr>
          <w:kern w:val="1"/>
          <w:sz w:val="22"/>
          <w:szCs w:val="22"/>
          <w:u w:val="single"/>
        </w:rPr>
      </w:pPr>
      <w:r w:rsidRPr="00E17A5E">
        <w:rPr>
          <w:kern w:val="1"/>
          <w:sz w:val="22"/>
          <w:szCs w:val="22"/>
          <w:u w:val="single"/>
        </w:rPr>
        <w:t>Caratteristiche tecniche minime</w:t>
      </w:r>
    </w:p>
    <w:p w:rsidR="00E17A5E" w:rsidRPr="002378BF" w:rsidRDefault="00E17A5E" w:rsidP="002378BF">
      <w:pPr>
        <w:pStyle w:val="Paragrafoelenco"/>
        <w:numPr>
          <w:ilvl w:val="0"/>
          <w:numId w:val="25"/>
        </w:numPr>
        <w:autoSpaceDE w:val="0"/>
        <w:autoSpaceDN w:val="0"/>
        <w:adjustRightInd w:val="0"/>
        <w:rPr>
          <w:rFonts w:ascii="Times New Roman" w:hAnsi="Times New Roman" w:cs="Times New Roman"/>
          <w:kern w:val="1"/>
        </w:rPr>
      </w:pPr>
      <w:r w:rsidRPr="002378BF">
        <w:rPr>
          <w:rFonts w:ascii="Times New Roman" w:hAnsi="Times New Roman" w:cs="Times New Roman"/>
          <w:kern w:val="1"/>
        </w:rPr>
        <w:t xml:space="preserve">valvola </w:t>
      </w:r>
      <w:proofErr w:type="spellStart"/>
      <w:r w:rsidRPr="002378BF">
        <w:rPr>
          <w:rFonts w:ascii="Times New Roman" w:hAnsi="Times New Roman" w:cs="Times New Roman"/>
          <w:kern w:val="1"/>
        </w:rPr>
        <w:t>antireflusso</w:t>
      </w:r>
      <w:proofErr w:type="spellEnd"/>
    </w:p>
    <w:p w:rsidR="00E17A5E" w:rsidRPr="002378BF" w:rsidRDefault="00E17A5E" w:rsidP="002378BF">
      <w:pPr>
        <w:pStyle w:val="Paragrafoelenco"/>
        <w:numPr>
          <w:ilvl w:val="0"/>
          <w:numId w:val="25"/>
        </w:numPr>
        <w:autoSpaceDE w:val="0"/>
        <w:autoSpaceDN w:val="0"/>
        <w:adjustRightInd w:val="0"/>
        <w:rPr>
          <w:rFonts w:ascii="Times New Roman" w:hAnsi="Times New Roman" w:cs="Times New Roman"/>
          <w:kern w:val="1"/>
        </w:rPr>
      </w:pPr>
      <w:r w:rsidRPr="002378BF">
        <w:rPr>
          <w:rFonts w:ascii="Times New Roman" w:hAnsi="Times New Roman" w:cs="Times New Roman"/>
          <w:kern w:val="1"/>
        </w:rPr>
        <w:t>rubinetto di scarico</w:t>
      </w:r>
    </w:p>
    <w:p w:rsidR="00E17A5E" w:rsidRPr="002378BF" w:rsidRDefault="00E17A5E" w:rsidP="002378BF">
      <w:pPr>
        <w:pStyle w:val="Paragrafoelenco"/>
        <w:numPr>
          <w:ilvl w:val="0"/>
          <w:numId w:val="25"/>
        </w:numPr>
        <w:autoSpaceDE w:val="0"/>
        <w:autoSpaceDN w:val="0"/>
        <w:adjustRightInd w:val="0"/>
        <w:rPr>
          <w:rFonts w:ascii="Times New Roman" w:hAnsi="Times New Roman" w:cs="Times New Roman"/>
          <w:kern w:val="1"/>
        </w:rPr>
      </w:pPr>
      <w:r w:rsidRPr="002378BF">
        <w:rPr>
          <w:rFonts w:ascii="Times New Roman" w:hAnsi="Times New Roman" w:cs="Times New Roman"/>
          <w:kern w:val="1"/>
        </w:rPr>
        <w:t>adesivo ritagliabile</w:t>
      </w:r>
    </w:p>
    <w:p w:rsidR="00E17A5E" w:rsidRPr="002378BF" w:rsidRDefault="00E17A5E" w:rsidP="002378BF">
      <w:pPr>
        <w:pStyle w:val="Paragrafoelenco"/>
        <w:numPr>
          <w:ilvl w:val="0"/>
          <w:numId w:val="25"/>
        </w:numPr>
        <w:autoSpaceDE w:val="0"/>
        <w:autoSpaceDN w:val="0"/>
        <w:adjustRightInd w:val="0"/>
        <w:rPr>
          <w:rFonts w:ascii="Times New Roman" w:hAnsi="Times New Roman" w:cs="Times New Roman"/>
          <w:kern w:val="1"/>
        </w:rPr>
      </w:pPr>
      <w:r w:rsidRPr="002378BF">
        <w:rPr>
          <w:rFonts w:ascii="Times New Roman" w:hAnsi="Times New Roman" w:cs="Times New Roman"/>
          <w:kern w:val="1"/>
        </w:rPr>
        <w:t>lato a contatto con la cute del paziente rivestito di materiale non irritante</w:t>
      </w:r>
    </w:p>
    <w:p w:rsidR="00E17A5E" w:rsidRPr="002378BF" w:rsidRDefault="00E17A5E" w:rsidP="002378BF">
      <w:pPr>
        <w:pStyle w:val="Paragrafoelenco"/>
        <w:numPr>
          <w:ilvl w:val="0"/>
          <w:numId w:val="25"/>
        </w:numPr>
        <w:autoSpaceDE w:val="0"/>
        <w:autoSpaceDN w:val="0"/>
        <w:adjustRightInd w:val="0"/>
        <w:rPr>
          <w:rFonts w:ascii="Times New Roman" w:hAnsi="Times New Roman" w:cs="Times New Roman"/>
          <w:kern w:val="1"/>
        </w:rPr>
      </w:pPr>
      <w:r w:rsidRPr="002378BF">
        <w:rPr>
          <w:rFonts w:ascii="Times New Roman" w:hAnsi="Times New Roman" w:cs="Times New Roman"/>
          <w:kern w:val="1"/>
        </w:rPr>
        <w:t>sterile, monouso, latex free</w:t>
      </w:r>
    </w:p>
    <w:p w:rsidR="00EA443E" w:rsidRPr="000F0863" w:rsidRDefault="00EA443E" w:rsidP="00D03BD1">
      <w:pPr>
        <w:autoSpaceDE w:val="0"/>
        <w:autoSpaceDN w:val="0"/>
        <w:adjustRightInd w:val="0"/>
        <w:ind w:left="360"/>
        <w:rPr>
          <w:b/>
          <w:kern w:val="1"/>
          <w:sz w:val="12"/>
          <w:szCs w:val="12"/>
          <w:u w:val="single"/>
        </w:rPr>
      </w:pPr>
    </w:p>
    <w:p w:rsidR="002378BF" w:rsidRPr="0058234C" w:rsidRDefault="002378BF" w:rsidP="0058234C">
      <w:pPr>
        <w:shd w:val="clear" w:color="auto" w:fill="FFFFFF"/>
        <w:suppressAutoHyphens w:val="0"/>
        <w:ind w:left="284"/>
        <w:jc w:val="both"/>
        <w:rPr>
          <w:b/>
          <w:i/>
          <w:kern w:val="1"/>
          <w:sz w:val="22"/>
          <w:szCs w:val="22"/>
        </w:rPr>
      </w:pPr>
      <w:r w:rsidRPr="002378BF">
        <w:rPr>
          <w:b/>
          <w:kern w:val="1"/>
          <w:sz w:val="22"/>
          <w:szCs w:val="22"/>
        </w:rPr>
        <w:tab/>
      </w:r>
      <w:r w:rsidRPr="002378BF">
        <w:rPr>
          <w:b/>
          <w:kern w:val="1"/>
          <w:sz w:val="22"/>
          <w:szCs w:val="22"/>
        </w:rPr>
        <w:tab/>
      </w:r>
      <w:r w:rsidRPr="002378BF">
        <w:rPr>
          <w:b/>
          <w:kern w:val="1"/>
          <w:sz w:val="22"/>
          <w:szCs w:val="22"/>
        </w:rPr>
        <w:tab/>
      </w:r>
      <w:r w:rsidRPr="002378BF">
        <w:rPr>
          <w:b/>
          <w:kern w:val="1"/>
          <w:sz w:val="22"/>
          <w:szCs w:val="22"/>
        </w:rPr>
        <w:tab/>
      </w:r>
      <w:r w:rsidRPr="002378BF">
        <w:rPr>
          <w:b/>
          <w:kern w:val="1"/>
          <w:sz w:val="22"/>
          <w:szCs w:val="22"/>
        </w:rPr>
        <w:tab/>
      </w:r>
      <w:r w:rsidRPr="0058234C">
        <w:rPr>
          <w:b/>
          <w:i/>
          <w:kern w:val="1"/>
          <w:sz w:val="22"/>
          <w:szCs w:val="22"/>
        </w:rPr>
        <w:t xml:space="preserve">Sub A </w:t>
      </w:r>
      <w:r w:rsidR="003E1AAA">
        <w:rPr>
          <w:b/>
          <w:i/>
          <w:kern w:val="1"/>
          <w:sz w:val="22"/>
          <w:szCs w:val="22"/>
        </w:rPr>
        <w:t>4.375</w:t>
      </w:r>
      <w:r w:rsidRPr="0058234C">
        <w:rPr>
          <w:b/>
          <w:i/>
          <w:kern w:val="1"/>
          <w:sz w:val="22"/>
          <w:szCs w:val="22"/>
        </w:rPr>
        <w:t xml:space="preserve"> pezzi</w:t>
      </w:r>
    </w:p>
    <w:p w:rsidR="002378BF" w:rsidRPr="0058234C" w:rsidRDefault="003E1AAA" w:rsidP="0058234C">
      <w:pPr>
        <w:shd w:val="clear" w:color="auto" w:fill="FFFFFF"/>
        <w:suppressAutoHyphens w:val="0"/>
        <w:ind w:left="284"/>
        <w:jc w:val="both"/>
        <w:rPr>
          <w:b/>
          <w:i/>
          <w:kern w:val="1"/>
          <w:sz w:val="22"/>
          <w:szCs w:val="22"/>
        </w:rPr>
      </w:pPr>
      <w:r>
        <w:rPr>
          <w:b/>
          <w:i/>
          <w:kern w:val="1"/>
          <w:sz w:val="22"/>
          <w:szCs w:val="22"/>
        </w:rPr>
        <w:t>Fabbisogno stimato 15</w:t>
      </w:r>
      <w:r w:rsidR="008154DC" w:rsidRPr="0058234C">
        <w:rPr>
          <w:b/>
          <w:i/>
          <w:kern w:val="1"/>
          <w:sz w:val="22"/>
          <w:szCs w:val="22"/>
        </w:rPr>
        <w:t xml:space="preserve"> mesi: </w:t>
      </w:r>
      <w:r w:rsidR="002378BF" w:rsidRPr="0058234C">
        <w:rPr>
          <w:b/>
          <w:i/>
          <w:kern w:val="1"/>
          <w:sz w:val="22"/>
          <w:szCs w:val="22"/>
        </w:rPr>
        <w:tab/>
        <w:t>Sub B 1</w:t>
      </w:r>
      <w:r>
        <w:rPr>
          <w:b/>
          <w:i/>
          <w:kern w:val="1"/>
          <w:sz w:val="22"/>
          <w:szCs w:val="22"/>
        </w:rPr>
        <w:t>25</w:t>
      </w:r>
      <w:r w:rsidR="002378BF" w:rsidRPr="0058234C">
        <w:rPr>
          <w:b/>
          <w:i/>
          <w:kern w:val="1"/>
          <w:sz w:val="22"/>
          <w:szCs w:val="22"/>
        </w:rPr>
        <w:t xml:space="preserve"> pezzi</w:t>
      </w:r>
    </w:p>
    <w:p w:rsidR="002378BF" w:rsidRPr="0058234C" w:rsidRDefault="002378BF" w:rsidP="0058234C">
      <w:pPr>
        <w:shd w:val="clear" w:color="auto" w:fill="FFFFFF"/>
        <w:suppressAutoHyphens w:val="0"/>
        <w:ind w:left="284"/>
        <w:jc w:val="both"/>
        <w:rPr>
          <w:b/>
          <w:i/>
          <w:kern w:val="1"/>
          <w:sz w:val="22"/>
          <w:szCs w:val="22"/>
        </w:rPr>
      </w:pPr>
      <w:r w:rsidRPr="0058234C">
        <w:rPr>
          <w:b/>
          <w:i/>
          <w:kern w:val="1"/>
          <w:sz w:val="22"/>
          <w:szCs w:val="22"/>
        </w:rPr>
        <w:tab/>
      </w:r>
      <w:r w:rsidRPr="0058234C">
        <w:rPr>
          <w:b/>
          <w:i/>
          <w:kern w:val="1"/>
          <w:sz w:val="22"/>
          <w:szCs w:val="22"/>
        </w:rPr>
        <w:tab/>
      </w:r>
      <w:r w:rsidRPr="0058234C">
        <w:rPr>
          <w:b/>
          <w:i/>
          <w:kern w:val="1"/>
          <w:sz w:val="22"/>
          <w:szCs w:val="22"/>
        </w:rPr>
        <w:tab/>
      </w:r>
      <w:r w:rsidRPr="0058234C">
        <w:rPr>
          <w:b/>
          <w:i/>
          <w:kern w:val="1"/>
          <w:sz w:val="22"/>
          <w:szCs w:val="22"/>
        </w:rPr>
        <w:tab/>
      </w:r>
      <w:r w:rsidRPr="0058234C">
        <w:rPr>
          <w:b/>
          <w:i/>
          <w:kern w:val="1"/>
          <w:sz w:val="22"/>
          <w:szCs w:val="22"/>
        </w:rPr>
        <w:tab/>
        <w:t>Sub C 1.</w:t>
      </w:r>
      <w:r w:rsidR="003E1AAA">
        <w:rPr>
          <w:b/>
          <w:i/>
          <w:kern w:val="1"/>
          <w:sz w:val="22"/>
          <w:szCs w:val="22"/>
        </w:rPr>
        <w:t>2</w:t>
      </w:r>
      <w:r w:rsidRPr="0058234C">
        <w:rPr>
          <w:b/>
          <w:i/>
          <w:kern w:val="1"/>
          <w:sz w:val="22"/>
          <w:szCs w:val="22"/>
        </w:rPr>
        <w:t>50 pezzi</w:t>
      </w:r>
    </w:p>
    <w:p w:rsidR="008154DC" w:rsidRDefault="008154DC" w:rsidP="0058234C">
      <w:pPr>
        <w:shd w:val="clear" w:color="auto" w:fill="FFFFFF"/>
        <w:suppressAutoHyphens w:val="0"/>
        <w:ind w:left="284"/>
        <w:jc w:val="both"/>
        <w:rPr>
          <w:b/>
          <w:i/>
          <w:kern w:val="1"/>
          <w:sz w:val="22"/>
          <w:szCs w:val="22"/>
        </w:rPr>
      </w:pPr>
    </w:p>
    <w:p w:rsidR="003F4F5E" w:rsidRPr="0058234C" w:rsidRDefault="003F4F5E" w:rsidP="0058234C">
      <w:pPr>
        <w:shd w:val="clear" w:color="auto" w:fill="FFFFFF"/>
        <w:suppressAutoHyphens w:val="0"/>
        <w:ind w:left="284"/>
        <w:jc w:val="both"/>
        <w:rPr>
          <w:b/>
          <w:i/>
          <w:kern w:val="1"/>
          <w:sz w:val="22"/>
          <w:szCs w:val="22"/>
        </w:rPr>
      </w:pPr>
    </w:p>
    <w:p w:rsidR="00060C6C" w:rsidRPr="00B6486A" w:rsidRDefault="00505C6A" w:rsidP="00B6486A">
      <w:pPr>
        <w:spacing w:line="276" w:lineRule="auto"/>
        <w:jc w:val="both"/>
        <w:rPr>
          <w:b/>
          <w:color w:val="000000"/>
          <w:sz w:val="22"/>
          <w:szCs w:val="22"/>
        </w:rPr>
      </w:pPr>
      <w:r w:rsidRPr="00B6486A">
        <w:rPr>
          <w:b/>
          <w:color w:val="000000"/>
          <w:sz w:val="22"/>
          <w:szCs w:val="22"/>
        </w:rPr>
        <w:t>LOTTO</w:t>
      </w:r>
      <w:r>
        <w:rPr>
          <w:b/>
          <w:color w:val="000000"/>
          <w:sz w:val="22"/>
          <w:szCs w:val="22"/>
        </w:rPr>
        <w:t xml:space="preserve"> 6: </w:t>
      </w:r>
      <w:bookmarkStart w:id="2" w:name="OLE_LINK1"/>
      <w:r>
        <w:rPr>
          <w:b/>
          <w:color w:val="000000"/>
          <w:sz w:val="22"/>
          <w:szCs w:val="22"/>
        </w:rPr>
        <w:t>G</w:t>
      </w:r>
      <w:r w:rsidRPr="00B6486A">
        <w:rPr>
          <w:b/>
          <w:color w:val="000000"/>
          <w:sz w:val="22"/>
          <w:szCs w:val="22"/>
        </w:rPr>
        <w:t>UAINA AUTOADESIVA PER</w:t>
      </w:r>
      <w:r w:rsidR="00347E2D">
        <w:rPr>
          <w:b/>
          <w:color w:val="000000"/>
          <w:sz w:val="22"/>
          <w:szCs w:val="22"/>
        </w:rPr>
        <w:t xml:space="preserve"> INCONTINENZA URINARIA MASCHILE</w:t>
      </w:r>
    </w:p>
    <w:bookmarkEnd w:id="2"/>
    <w:p w:rsidR="009D0179" w:rsidRDefault="009D0179" w:rsidP="00B6486A">
      <w:pPr>
        <w:autoSpaceDE w:val="0"/>
        <w:autoSpaceDN w:val="0"/>
        <w:adjustRightInd w:val="0"/>
        <w:ind w:left="360"/>
        <w:rPr>
          <w:kern w:val="1"/>
          <w:sz w:val="22"/>
          <w:szCs w:val="22"/>
          <w:u w:val="single"/>
        </w:rPr>
      </w:pPr>
    </w:p>
    <w:p w:rsidR="00060C6C" w:rsidRPr="00B6486A" w:rsidRDefault="00060C6C" w:rsidP="00B6486A">
      <w:pPr>
        <w:autoSpaceDE w:val="0"/>
        <w:autoSpaceDN w:val="0"/>
        <w:adjustRightInd w:val="0"/>
        <w:ind w:left="360"/>
        <w:rPr>
          <w:kern w:val="1"/>
          <w:sz w:val="22"/>
          <w:szCs w:val="22"/>
          <w:u w:val="single"/>
        </w:rPr>
      </w:pPr>
      <w:r w:rsidRPr="00B6486A">
        <w:rPr>
          <w:kern w:val="1"/>
          <w:sz w:val="22"/>
          <w:szCs w:val="22"/>
          <w:u w:val="single"/>
        </w:rPr>
        <w:t>Caratteristiche tecniche minime</w:t>
      </w:r>
    </w:p>
    <w:p w:rsidR="00060C6C" w:rsidRPr="00B6486A" w:rsidRDefault="00060C6C" w:rsidP="00B6486A">
      <w:pPr>
        <w:pStyle w:val="Paragrafoelenco"/>
        <w:numPr>
          <w:ilvl w:val="0"/>
          <w:numId w:val="25"/>
        </w:numPr>
        <w:autoSpaceDE w:val="0"/>
        <w:autoSpaceDN w:val="0"/>
        <w:adjustRightInd w:val="0"/>
        <w:rPr>
          <w:rFonts w:ascii="Times New Roman" w:hAnsi="Times New Roman" w:cs="Times New Roman"/>
          <w:kern w:val="1"/>
        </w:rPr>
      </w:pPr>
      <w:r w:rsidRPr="00B6486A">
        <w:rPr>
          <w:rFonts w:ascii="Times New Roman" w:hAnsi="Times New Roman" w:cs="Times New Roman"/>
          <w:kern w:val="1"/>
        </w:rPr>
        <w:t xml:space="preserve">sistema autoadesivo </w:t>
      </w:r>
      <w:proofErr w:type="spellStart"/>
      <w:r w:rsidRPr="00B6486A">
        <w:rPr>
          <w:rFonts w:ascii="Times New Roman" w:hAnsi="Times New Roman" w:cs="Times New Roman"/>
          <w:kern w:val="1"/>
        </w:rPr>
        <w:t>atraumatico</w:t>
      </w:r>
      <w:proofErr w:type="spellEnd"/>
    </w:p>
    <w:p w:rsidR="00060C6C" w:rsidRPr="00B6486A" w:rsidRDefault="00060C6C" w:rsidP="00B6486A">
      <w:pPr>
        <w:pStyle w:val="Paragrafoelenco"/>
        <w:numPr>
          <w:ilvl w:val="0"/>
          <w:numId w:val="25"/>
        </w:numPr>
        <w:autoSpaceDE w:val="0"/>
        <w:autoSpaceDN w:val="0"/>
        <w:adjustRightInd w:val="0"/>
        <w:rPr>
          <w:rFonts w:ascii="Times New Roman" w:hAnsi="Times New Roman" w:cs="Times New Roman"/>
          <w:kern w:val="1"/>
        </w:rPr>
      </w:pPr>
      <w:r w:rsidRPr="00B6486A">
        <w:rPr>
          <w:rFonts w:ascii="Times New Roman" w:hAnsi="Times New Roman" w:cs="Times New Roman"/>
          <w:kern w:val="1"/>
        </w:rPr>
        <w:t>in materiale biocompatibile per uso medicale, ipoallergenico, senza lattice</w:t>
      </w:r>
    </w:p>
    <w:p w:rsidR="00060C6C" w:rsidRPr="00B6486A" w:rsidRDefault="00060C6C" w:rsidP="00B6486A">
      <w:pPr>
        <w:pStyle w:val="Paragrafoelenco"/>
        <w:numPr>
          <w:ilvl w:val="0"/>
          <w:numId w:val="25"/>
        </w:numPr>
        <w:autoSpaceDE w:val="0"/>
        <w:autoSpaceDN w:val="0"/>
        <w:adjustRightInd w:val="0"/>
        <w:rPr>
          <w:rFonts w:ascii="Times New Roman" w:hAnsi="Times New Roman" w:cs="Times New Roman"/>
          <w:kern w:val="1"/>
        </w:rPr>
      </w:pPr>
      <w:r w:rsidRPr="00B6486A">
        <w:rPr>
          <w:rFonts w:ascii="Times New Roman" w:hAnsi="Times New Roman" w:cs="Times New Roman"/>
          <w:kern w:val="1"/>
        </w:rPr>
        <w:t>disponibilità di diametri di almeno 25 mm, 30 mm e 35 mm</w:t>
      </w:r>
    </w:p>
    <w:p w:rsidR="000D0DFE" w:rsidRPr="00B6486A" w:rsidRDefault="00060C6C" w:rsidP="00505C6A">
      <w:pPr>
        <w:pStyle w:val="Paragrafoelenco"/>
        <w:numPr>
          <w:ilvl w:val="0"/>
          <w:numId w:val="25"/>
        </w:numPr>
        <w:autoSpaceDE w:val="0"/>
        <w:autoSpaceDN w:val="0"/>
        <w:adjustRightInd w:val="0"/>
        <w:rPr>
          <w:rFonts w:ascii="Times New Roman" w:hAnsi="Times New Roman" w:cs="Times New Roman"/>
          <w:kern w:val="1"/>
        </w:rPr>
      </w:pPr>
      <w:r w:rsidRPr="00B6486A">
        <w:rPr>
          <w:rFonts w:ascii="Times New Roman" w:hAnsi="Times New Roman" w:cs="Times New Roman"/>
          <w:kern w:val="1"/>
        </w:rPr>
        <w:t>non sterile, monouso, latex free</w:t>
      </w:r>
    </w:p>
    <w:p w:rsidR="008154DC" w:rsidRPr="00505C6A" w:rsidRDefault="008154DC" w:rsidP="00505C6A">
      <w:pPr>
        <w:shd w:val="clear" w:color="auto" w:fill="FFFFFF"/>
        <w:suppressAutoHyphens w:val="0"/>
        <w:ind w:left="284"/>
        <w:jc w:val="both"/>
        <w:rPr>
          <w:b/>
          <w:i/>
          <w:kern w:val="1"/>
          <w:sz w:val="22"/>
          <w:szCs w:val="22"/>
        </w:rPr>
      </w:pPr>
      <w:r w:rsidRPr="00505C6A">
        <w:rPr>
          <w:b/>
          <w:i/>
          <w:kern w:val="1"/>
          <w:sz w:val="22"/>
          <w:szCs w:val="22"/>
        </w:rPr>
        <w:t>Fabbisogno stimato 1</w:t>
      </w:r>
      <w:r w:rsidR="00347E2D">
        <w:rPr>
          <w:b/>
          <w:i/>
          <w:kern w:val="1"/>
          <w:sz w:val="22"/>
          <w:szCs w:val="22"/>
        </w:rPr>
        <w:t>5</w:t>
      </w:r>
      <w:r w:rsidRPr="00505C6A">
        <w:rPr>
          <w:b/>
          <w:i/>
          <w:kern w:val="1"/>
          <w:sz w:val="22"/>
          <w:szCs w:val="22"/>
        </w:rPr>
        <w:t xml:space="preserve"> mesi: </w:t>
      </w:r>
      <w:r w:rsidR="00347E2D">
        <w:rPr>
          <w:b/>
          <w:i/>
          <w:kern w:val="1"/>
          <w:sz w:val="22"/>
          <w:szCs w:val="22"/>
        </w:rPr>
        <w:t>1</w:t>
      </w:r>
      <w:r w:rsidR="00AB3667" w:rsidRPr="00505C6A">
        <w:rPr>
          <w:b/>
          <w:i/>
          <w:kern w:val="1"/>
          <w:sz w:val="22"/>
          <w:szCs w:val="22"/>
        </w:rPr>
        <w:t>.</w:t>
      </w:r>
      <w:r w:rsidR="00347E2D">
        <w:rPr>
          <w:b/>
          <w:i/>
          <w:kern w:val="1"/>
          <w:sz w:val="22"/>
          <w:szCs w:val="22"/>
        </w:rPr>
        <w:t>87</w:t>
      </w:r>
      <w:r w:rsidR="00AB3667" w:rsidRPr="00505C6A">
        <w:rPr>
          <w:b/>
          <w:i/>
          <w:kern w:val="1"/>
          <w:sz w:val="22"/>
          <w:szCs w:val="22"/>
        </w:rPr>
        <w:t>5</w:t>
      </w:r>
      <w:r w:rsidRPr="00505C6A">
        <w:rPr>
          <w:b/>
          <w:i/>
          <w:kern w:val="1"/>
          <w:sz w:val="22"/>
          <w:szCs w:val="22"/>
        </w:rPr>
        <w:t xml:space="preserve"> pezzi</w:t>
      </w:r>
    </w:p>
    <w:p w:rsidR="00347E2D" w:rsidRDefault="00347E2D" w:rsidP="00703776">
      <w:pPr>
        <w:spacing w:line="276" w:lineRule="auto"/>
        <w:jc w:val="both"/>
        <w:rPr>
          <w:b/>
          <w:color w:val="000000"/>
          <w:sz w:val="22"/>
          <w:szCs w:val="22"/>
        </w:rPr>
      </w:pPr>
    </w:p>
    <w:p w:rsidR="00A61215" w:rsidRPr="00B12B74" w:rsidRDefault="007A3262" w:rsidP="00703776">
      <w:pPr>
        <w:spacing w:line="276" w:lineRule="auto"/>
        <w:jc w:val="both"/>
        <w:rPr>
          <w:b/>
          <w:color w:val="000000"/>
          <w:sz w:val="22"/>
          <w:szCs w:val="22"/>
        </w:rPr>
      </w:pPr>
      <w:r w:rsidRPr="00B12B74">
        <w:rPr>
          <w:b/>
          <w:color w:val="000000"/>
          <w:sz w:val="22"/>
          <w:szCs w:val="22"/>
        </w:rPr>
        <w:lastRenderedPageBreak/>
        <w:t>A</w:t>
      </w:r>
      <w:r w:rsidR="00A61215" w:rsidRPr="00B12B74">
        <w:rPr>
          <w:b/>
          <w:color w:val="000000"/>
          <w:sz w:val="22"/>
          <w:szCs w:val="22"/>
        </w:rPr>
        <w:t xml:space="preserve">RT. </w:t>
      </w:r>
      <w:r w:rsidR="00611F84" w:rsidRPr="00B12B74">
        <w:rPr>
          <w:b/>
          <w:color w:val="000000"/>
          <w:sz w:val="22"/>
          <w:szCs w:val="22"/>
        </w:rPr>
        <w:t>3</w:t>
      </w:r>
      <w:r w:rsidR="00A61215" w:rsidRPr="00B12B74">
        <w:rPr>
          <w:b/>
          <w:color w:val="000000"/>
          <w:sz w:val="22"/>
          <w:szCs w:val="22"/>
        </w:rPr>
        <w:t xml:space="preserve"> CARATTERISTICHE </w:t>
      </w:r>
      <w:r w:rsidR="001A507F" w:rsidRPr="00B12B74">
        <w:rPr>
          <w:b/>
          <w:color w:val="000000"/>
          <w:sz w:val="22"/>
          <w:szCs w:val="22"/>
        </w:rPr>
        <w:t xml:space="preserve">TECNICHE </w:t>
      </w:r>
      <w:r w:rsidR="00A61215" w:rsidRPr="00B12B74">
        <w:rPr>
          <w:b/>
          <w:color w:val="000000"/>
          <w:sz w:val="22"/>
          <w:szCs w:val="22"/>
        </w:rPr>
        <w:t xml:space="preserve">GENERALI    </w:t>
      </w:r>
    </w:p>
    <w:p w:rsidR="00924999" w:rsidRPr="00B12B74" w:rsidRDefault="00924999" w:rsidP="00703776">
      <w:pPr>
        <w:pStyle w:val="Default"/>
        <w:spacing w:line="276" w:lineRule="auto"/>
        <w:jc w:val="both"/>
        <w:rPr>
          <w:rFonts w:ascii="Times New Roman" w:hAnsi="Times New Roman" w:cs="Times New Roman"/>
          <w:b/>
          <w:bCs/>
          <w:i/>
          <w:iCs/>
          <w:sz w:val="22"/>
          <w:szCs w:val="22"/>
        </w:rPr>
      </w:pPr>
    </w:p>
    <w:p w:rsidR="00924999" w:rsidRPr="00B12B74" w:rsidRDefault="00924999" w:rsidP="00B12B74">
      <w:pPr>
        <w:pStyle w:val="Default"/>
        <w:spacing w:line="276" w:lineRule="auto"/>
        <w:jc w:val="both"/>
        <w:rPr>
          <w:rFonts w:ascii="Times New Roman" w:hAnsi="Times New Roman" w:cs="Times New Roman"/>
          <w:b/>
          <w:i/>
          <w:sz w:val="22"/>
          <w:szCs w:val="22"/>
        </w:rPr>
      </w:pPr>
      <w:r w:rsidRPr="00B12B74">
        <w:rPr>
          <w:rFonts w:ascii="Times New Roman" w:hAnsi="Times New Roman" w:cs="Times New Roman"/>
          <w:b/>
          <w:bCs/>
          <w:i/>
          <w:iCs/>
          <w:sz w:val="22"/>
          <w:szCs w:val="22"/>
        </w:rPr>
        <w:t xml:space="preserve">Specifiche tecniche minime  </w:t>
      </w:r>
    </w:p>
    <w:p w:rsidR="00924999" w:rsidRPr="00B12B74" w:rsidRDefault="00924999" w:rsidP="00C42D15">
      <w:pPr>
        <w:pStyle w:val="Default"/>
        <w:spacing w:before="120" w:line="276" w:lineRule="auto"/>
        <w:jc w:val="both"/>
        <w:rPr>
          <w:rFonts w:ascii="Times New Roman" w:hAnsi="Times New Roman" w:cs="Times New Roman"/>
          <w:sz w:val="22"/>
          <w:szCs w:val="22"/>
        </w:rPr>
      </w:pPr>
      <w:r w:rsidRPr="00B12B74">
        <w:rPr>
          <w:rFonts w:ascii="Times New Roman" w:hAnsi="Times New Roman" w:cs="Times New Roman"/>
          <w:sz w:val="22"/>
          <w:szCs w:val="22"/>
        </w:rPr>
        <w:t xml:space="preserve">I prodotti oggetto della presente fornitura devono essere conformi alle norme vigenti in campo nazionale e comunitario per quanto concerne le autorizzazioni alla produzione, all’importazione, all’immissione in commercio e all’uso e dovranno rispondere ai requisiti previsti dalle disposizioni vigenti in materia all’atto dell’offerta, nonché ad ogni altro eventuale provvedimento emanato durante la fornitura. </w:t>
      </w:r>
    </w:p>
    <w:p w:rsidR="00924999" w:rsidRPr="00B12B74" w:rsidRDefault="00924999" w:rsidP="00C42D15">
      <w:pPr>
        <w:pStyle w:val="Default"/>
        <w:spacing w:before="120" w:line="276" w:lineRule="auto"/>
        <w:jc w:val="both"/>
        <w:rPr>
          <w:rFonts w:ascii="Times New Roman" w:hAnsi="Times New Roman" w:cs="Times New Roman"/>
          <w:sz w:val="22"/>
          <w:szCs w:val="22"/>
        </w:rPr>
      </w:pPr>
      <w:r w:rsidRPr="00B12B74">
        <w:rPr>
          <w:rFonts w:ascii="Times New Roman" w:hAnsi="Times New Roman" w:cs="Times New Roman"/>
          <w:sz w:val="22"/>
          <w:szCs w:val="22"/>
        </w:rPr>
        <w:t xml:space="preserve">In particolare i prodotti dovranno: </w:t>
      </w:r>
    </w:p>
    <w:p w:rsidR="00924999" w:rsidRPr="00B12B74" w:rsidRDefault="00924999" w:rsidP="00C42D15">
      <w:pPr>
        <w:pStyle w:val="Default"/>
        <w:spacing w:before="120" w:line="276" w:lineRule="auto"/>
        <w:jc w:val="both"/>
        <w:rPr>
          <w:rFonts w:ascii="Times New Roman" w:hAnsi="Times New Roman" w:cs="Times New Roman"/>
          <w:sz w:val="22"/>
          <w:szCs w:val="22"/>
        </w:rPr>
      </w:pPr>
      <w:r w:rsidRPr="00B12B74">
        <w:rPr>
          <w:rFonts w:ascii="Times New Roman" w:hAnsi="Times New Roman" w:cs="Times New Roman"/>
          <w:sz w:val="22"/>
          <w:szCs w:val="22"/>
        </w:rPr>
        <w:t xml:space="preserve">- essere rispondenti alla descrizione generale indicata per ciascuna tipologia di prodotto; </w:t>
      </w:r>
    </w:p>
    <w:p w:rsidR="00924999" w:rsidRPr="00B12B74" w:rsidRDefault="00924999" w:rsidP="00C42D15">
      <w:pPr>
        <w:pStyle w:val="Default"/>
        <w:spacing w:before="120" w:line="276" w:lineRule="auto"/>
        <w:jc w:val="both"/>
        <w:rPr>
          <w:rFonts w:ascii="Times New Roman" w:hAnsi="Times New Roman" w:cs="Times New Roman"/>
          <w:sz w:val="22"/>
          <w:szCs w:val="22"/>
        </w:rPr>
      </w:pPr>
      <w:r w:rsidRPr="00B12B74">
        <w:rPr>
          <w:rFonts w:ascii="Times New Roman" w:hAnsi="Times New Roman" w:cs="Times New Roman"/>
          <w:sz w:val="22"/>
          <w:szCs w:val="22"/>
        </w:rPr>
        <w:t xml:space="preserve">- per i prodotti classificati come dispositivi medici, essere conformi ai requisiti stabiliti dal Regolamento (UE) 2017/745 del 5 aprile 2017 relativo ai dispositivi medici (MDR) e successivi provvedimenti attuativi adottati a livello nazionale o, in alternativa, fino al 26 maggio 2025, conformi ai requisiti stabiliti dalla Direttiva CEE 93/42 relativa alla marcatura CE, come modificata dalla Direttiva 2007/47/CE, recepita con D.lgs. 46/97 e </w:t>
      </w:r>
      <w:proofErr w:type="spellStart"/>
      <w:r w:rsidRPr="00B12B74">
        <w:rPr>
          <w:rFonts w:ascii="Times New Roman" w:hAnsi="Times New Roman" w:cs="Times New Roman"/>
          <w:sz w:val="22"/>
          <w:szCs w:val="22"/>
        </w:rPr>
        <w:t>s.m.i.</w:t>
      </w:r>
      <w:proofErr w:type="spellEnd"/>
      <w:r w:rsidRPr="00B12B74">
        <w:rPr>
          <w:rFonts w:ascii="Times New Roman" w:hAnsi="Times New Roman" w:cs="Times New Roman"/>
          <w:sz w:val="22"/>
          <w:szCs w:val="22"/>
        </w:rPr>
        <w:t xml:space="preserve"> e modificato con il </w:t>
      </w:r>
      <w:proofErr w:type="spellStart"/>
      <w:proofErr w:type="gramStart"/>
      <w:r w:rsidRPr="00B12B74">
        <w:rPr>
          <w:rFonts w:ascii="Times New Roman" w:hAnsi="Times New Roman" w:cs="Times New Roman"/>
          <w:sz w:val="22"/>
          <w:szCs w:val="22"/>
        </w:rPr>
        <w:t>D.Lgs</w:t>
      </w:r>
      <w:proofErr w:type="gramEnd"/>
      <w:r w:rsidRPr="00B12B74">
        <w:rPr>
          <w:rFonts w:ascii="Times New Roman" w:hAnsi="Times New Roman" w:cs="Times New Roman"/>
          <w:sz w:val="22"/>
          <w:szCs w:val="22"/>
        </w:rPr>
        <w:t>.</w:t>
      </w:r>
      <w:proofErr w:type="spellEnd"/>
      <w:r w:rsidRPr="00B12B74">
        <w:rPr>
          <w:rFonts w:ascii="Times New Roman" w:hAnsi="Times New Roman" w:cs="Times New Roman"/>
          <w:sz w:val="22"/>
          <w:szCs w:val="22"/>
        </w:rPr>
        <w:t xml:space="preserve"> n. 37/2010;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sz w:val="22"/>
          <w:szCs w:val="22"/>
        </w:rPr>
        <w:t xml:space="preserve">- essere conformi ai requisiti previsti dalle disposizioni legislative, regolamentari e tecniche, comunitarie e nazionali, disciplinanti i prodotti oggetto della fornitura, nonché essere in possesso </w:t>
      </w:r>
      <w:r w:rsidRPr="00B12B74">
        <w:rPr>
          <w:rFonts w:ascii="Times New Roman" w:hAnsi="Times New Roman" w:cs="Times New Roman"/>
          <w:color w:val="auto"/>
          <w:sz w:val="22"/>
          <w:szCs w:val="22"/>
        </w:rPr>
        <w:t xml:space="preserve">delle autorizzazioni alla produzione, all’importazione ed alla immissione in commercio e all’uso, e rispondere ai requisiti previsti dalle disposizioni vigenti in materia all’atto dell’offerta e a tutti quegli eventuali ulteriori requisiti che venissero emanati nel corso della durata della convenzione-quadro e dell’analogo documento contrattuale stipulato all’esito della presente procedura;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 se soggetti a scadenza, presentare all’atto della consegna, una validità o una vita utile residua del prodotto (in confezione integra) non inferiore a 2/3 (due terzi) della loro vita;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 rispettare le prescrizioni su confezionamento ed imballaggio di cui al successivo paragrafo dedicato; </w:t>
      </w:r>
    </w:p>
    <w:p w:rsidR="00AC35B5" w:rsidRPr="00B12B74" w:rsidRDefault="00924999" w:rsidP="00C42D15">
      <w:pPr>
        <w:spacing w:line="276" w:lineRule="auto"/>
        <w:jc w:val="both"/>
        <w:rPr>
          <w:sz w:val="22"/>
          <w:szCs w:val="22"/>
        </w:rPr>
      </w:pPr>
      <w:r w:rsidRPr="00B12B74">
        <w:rPr>
          <w:sz w:val="22"/>
          <w:szCs w:val="22"/>
        </w:rPr>
        <w:t xml:space="preserve">- </w:t>
      </w:r>
      <w:r w:rsidR="00FD2CA0" w:rsidRPr="00B12B74">
        <w:rPr>
          <w:sz w:val="22"/>
          <w:szCs w:val="22"/>
        </w:rPr>
        <w:t xml:space="preserve">essere iscritti al repertorio nazionale dei DM e tale iscrizione deve esser specificata per ogni prodotto offerto analogamente al CND nell’offerta tecnica; </w:t>
      </w:r>
      <w:r w:rsidRPr="00B12B74">
        <w:rPr>
          <w:sz w:val="22"/>
          <w:szCs w:val="22"/>
        </w:rPr>
        <w:t>nella relativa scheda tecnica dovrà essere indicato il codice CND e il numero di registrazione al Repertorio generale dei dispositivi medici commercializzati in Italia (RDM), c</w:t>
      </w:r>
      <w:r w:rsidR="000D2BEB" w:rsidRPr="00B12B74">
        <w:rPr>
          <w:sz w:val="22"/>
          <w:szCs w:val="22"/>
        </w:rPr>
        <w:t>ome disposto dal DM 20/02/2010;</w:t>
      </w:r>
    </w:p>
    <w:p w:rsidR="00F72205" w:rsidRPr="00B12B74" w:rsidRDefault="00F72205" w:rsidP="00C42D15">
      <w:pPr>
        <w:spacing w:line="276" w:lineRule="auto"/>
        <w:jc w:val="both"/>
        <w:rPr>
          <w:sz w:val="22"/>
          <w:szCs w:val="22"/>
        </w:rPr>
      </w:pP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L’operatore economico deve essere, altresì, in possesso di tutte le certificazioni e/o autorizzazioni previste dalla normativa vigente. Qualora, nel corso della validità del contratto, si verificasse l’emanazione di disposizioni normative cogenti, statali e/o comunitarie, per quanto attiene le autorizzazioni alla produzione, importazione ed immissione in commercio, nonché la disciplina dei requisiti tecnici e/o regolamentari relativamente ai prodotti oggetto della fornitura, o qualsiasi altra disposizione vigente in materia, l’operatore economico è tenuto a conformare la qualità dei prodotti forniti alla sopravvenuta normativa, senza alcun aumento di prezzo nonché a sostituire, a proprio onere e spese, qualora ne fosse vietato l’uso, le eventuali rimanenze di prodotti non conformi consegnati e giacenti in confezioni integre.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Ogni e qualsiasi responsabilità per ciò che riguarda le caratteristiche dei prodotti offerti, nonché ogni eventuale inconveniente e danno provocato dal loro corretto impiego, resta a totale e completo carico dell’operatore economico che, rendendosene garante, sarà tenuto all’osservanza, oltre che di tutte le leggi e regolamenti vigenti in materia al momento dell’aggiudicazione, anche di quelle che potrebbero essere emanate, durante tutto il periodo contrattuale, da parte delle competenti autorità per la produzione, il confezionamento la distribuzione ed il recapito di quanto oggetto della fornitura.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b/>
          <w:bCs/>
          <w:i/>
          <w:iCs/>
          <w:color w:val="auto"/>
          <w:sz w:val="22"/>
          <w:szCs w:val="22"/>
        </w:rPr>
        <w:t xml:space="preserve">Specifiche tecniche indispensabili relative al confezionamento ed etichettatura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Il confezionamento e l’etichettatura dovranno essere conformi, ove i prodotti siano dispositivi medici, alla normativa vigente (ai requisiti e alle prescrizioni risultanti dal Regolamento (UE) 2017/746 del 5 aprile 2017 </w:t>
      </w:r>
      <w:r w:rsidRPr="00B12B74">
        <w:rPr>
          <w:rFonts w:ascii="Times New Roman" w:hAnsi="Times New Roman" w:cs="Times New Roman"/>
          <w:color w:val="auto"/>
          <w:sz w:val="22"/>
          <w:szCs w:val="22"/>
        </w:rPr>
        <w:lastRenderedPageBreak/>
        <w:t xml:space="preserve">relativo ai dispositivi medici (IVDR) e successivi provvedimenti attuativi adottati a livello nazionale. Fino al 27 maggio 2025 saranno accettate anche etichettature conformi al </w:t>
      </w:r>
      <w:proofErr w:type="spellStart"/>
      <w:proofErr w:type="gramStart"/>
      <w:r w:rsidRPr="00B12B74">
        <w:rPr>
          <w:rFonts w:ascii="Times New Roman" w:hAnsi="Times New Roman" w:cs="Times New Roman"/>
          <w:color w:val="auto"/>
          <w:sz w:val="22"/>
          <w:szCs w:val="22"/>
        </w:rPr>
        <w:t>D.Lgs</w:t>
      </w:r>
      <w:proofErr w:type="gramEnd"/>
      <w:r w:rsidRPr="00B12B74">
        <w:rPr>
          <w:rFonts w:ascii="Times New Roman" w:hAnsi="Times New Roman" w:cs="Times New Roman"/>
          <w:color w:val="auto"/>
          <w:sz w:val="22"/>
          <w:szCs w:val="22"/>
        </w:rPr>
        <w:t>.</w:t>
      </w:r>
      <w:proofErr w:type="spellEnd"/>
      <w:r w:rsidRPr="00B12B74">
        <w:rPr>
          <w:rFonts w:ascii="Times New Roman" w:hAnsi="Times New Roman" w:cs="Times New Roman"/>
          <w:color w:val="auto"/>
          <w:sz w:val="22"/>
          <w:szCs w:val="22"/>
        </w:rPr>
        <w:t xml:space="preserve"> n. 46/1997 e relativi allegati, come modificato dal </w:t>
      </w:r>
      <w:proofErr w:type="spellStart"/>
      <w:proofErr w:type="gramStart"/>
      <w:r w:rsidRPr="00B12B74">
        <w:rPr>
          <w:rFonts w:ascii="Times New Roman" w:hAnsi="Times New Roman" w:cs="Times New Roman"/>
          <w:color w:val="auto"/>
          <w:sz w:val="22"/>
          <w:szCs w:val="22"/>
        </w:rPr>
        <w:t>D.Lgs</w:t>
      </w:r>
      <w:proofErr w:type="gramEnd"/>
      <w:r w:rsidRPr="00B12B74">
        <w:rPr>
          <w:rFonts w:ascii="Times New Roman" w:hAnsi="Times New Roman" w:cs="Times New Roman"/>
          <w:color w:val="auto"/>
          <w:sz w:val="22"/>
          <w:szCs w:val="22"/>
        </w:rPr>
        <w:t>.</w:t>
      </w:r>
      <w:proofErr w:type="spellEnd"/>
      <w:r w:rsidRPr="00B12B74">
        <w:rPr>
          <w:rFonts w:ascii="Times New Roman" w:hAnsi="Times New Roman" w:cs="Times New Roman"/>
          <w:color w:val="auto"/>
          <w:sz w:val="22"/>
          <w:szCs w:val="22"/>
        </w:rPr>
        <w:t xml:space="preserve"> n. 37/2010.)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color w:val="auto"/>
          <w:sz w:val="22"/>
          <w:szCs w:val="22"/>
        </w:rPr>
        <w:t xml:space="preserve">Nel caso in cui la sterilizzazione sia avvenuta mediante utilizzo del metodo a ossido di etilene, questa dovrà essere conforme ai requisiti previsti dalla norma ISO UNI EN 11135:2000 “Sterilizzazione dei prodotti sanitari - Ossido di etilene - Requisiti per lo sviluppo, la convalida e il controllo sistematico di un processo di sterilizzazione per dispositivi medici” e alla norma UNI EN ISO 10993-7 “Valutazione biologica dei dispositivi medici - Parte 7: Residui di sterilizzazione a ossido di etilene (per i dispositivi sterilizzati con Ossido di etilene)”. </w:t>
      </w:r>
    </w:p>
    <w:p w:rsidR="00924999" w:rsidRPr="00B12B74" w:rsidRDefault="00924999" w:rsidP="00C42D15">
      <w:pPr>
        <w:pStyle w:val="Default"/>
        <w:spacing w:before="120" w:line="276" w:lineRule="auto"/>
        <w:jc w:val="both"/>
        <w:rPr>
          <w:rFonts w:ascii="Times New Roman" w:hAnsi="Times New Roman" w:cs="Times New Roman"/>
          <w:color w:val="auto"/>
          <w:sz w:val="22"/>
          <w:szCs w:val="22"/>
        </w:rPr>
      </w:pPr>
      <w:r w:rsidRPr="00B12B74">
        <w:rPr>
          <w:rFonts w:ascii="Times New Roman" w:hAnsi="Times New Roman" w:cs="Times New Roman"/>
          <w:b/>
          <w:bCs/>
          <w:i/>
          <w:iCs/>
          <w:color w:val="auto"/>
          <w:sz w:val="22"/>
          <w:szCs w:val="22"/>
        </w:rPr>
        <w:t xml:space="preserve">Specifiche tecniche indispensabili dei beni oggetto della fornitura </w:t>
      </w:r>
    </w:p>
    <w:p w:rsidR="00AB7530" w:rsidRPr="00B12B74" w:rsidRDefault="00924999" w:rsidP="00C42D15">
      <w:pPr>
        <w:pStyle w:val="Default"/>
        <w:spacing w:before="120" w:line="276" w:lineRule="auto"/>
        <w:jc w:val="both"/>
        <w:rPr>
          <w:rFonts w:ascii="Times New Roman" w:hAnsi="Times New Roman" w:cs="Times New Roman"/>
          <w:b/>
          <w:bCs/>
          <w:color w:val="auto"/>
          <w:sz w:val="22"/>
          <w:szCs w:val="22"/>
        </w:rPr>
      </w:pPr>
      <w:r w:rsidRPr="00B12B74">
        <w:rPr>
          <w:rFonts w:ascii="Times New Roman" w:hAnsi="Times New Roman" w:cs="Times New Roman"/>
          <w:color w:val="auto"/>
          <w:sz w:val="22"/>
          <w:szCs w:val="22"/>
        </w:rPr>
        <w:t xml:space="preserve">I beni offerti dovranno possedere le caratteristiche tecniche indicate, da intendersi richieste a pena di inammissibilità dell’offerta alla procedura, fermo il principio di equivalenza. </w:t>
      </w:r>
      <w:r w:rsidRPr="00B12B74">
        <w:rPr>
          <w:rFonts w:ascii="Times New Roman" w:hAnsi="Times New Roman" w:cs="Times New Roman"/>
          <w:b/>
          <w:bCs/>
          <w:color w:val="auto"/>
          <w:sz w:val="22"/>
          <w:szCs w:val="22"/>
        </w:rPr>
        <w:t xml:space="preserve">Tutti i prodotti offerti dovranno essere latex free. </w:t>
      </w:r>
    </w:p>
    <w:sectPr w:rsidR="00AB7530" w:rsidRPr="00B12B74" w:rsidSect="00124B4E">
      <w:footerReference w:type="default" r:id="rId9"/>
      <w:pgSz w:w="11906" w:h="16838"/>
      <w:pgMar w:top="1134" w:right="1134" w:bottom="1134"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F8C" w:rsidRDefault="00C91F8C" w:rsidP="00C91F8C">
      <w:r>
        <w:separator/>
      </w:r>
    </w:p>
  </w:endnote>
  <w:endnote w:type="continuationSeparator" w:id="0">
    <w:p w:rsidR="00C91F8C" w:rsidRDefault="00C91F8C" w:rsidP="00C9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669495"/>
      <w:docPartObj>
        <w:docPartGallery w:val="Page Numbers (Bottom of Page)"/>
        <w:docPartUnique/>
      </w:docPartObj>
    </w:sdtPr>
    <w:sdtEndPr/>
    <w:sdtContent>
      <w:p w:rsidR="00C91F8C" w:rsidRDefault="00C91F8C">
        <w:pPr>
          <w:pStyle w:val="Pidipagina"/>
          <w:jc w:val="right"/>
        </w:pPr>
        <w:r>
          <w:fldChar w:fldCharType="begin"/>
        </w:r>
        <w:r>
          <w:instrText>PAGE   \* MERGEFORMAT</w:instrText>
        </w:r>
        <w:r>
          <w:fldChar w:fldCharType="separate"/>
        </w:r>
        <w:r w:rsidR="00DA4806">
          <w:rPr>
            <w:noProof/>
          </w:rPr>
          <w:t>6</w:t>
        </w:r>
        <w:r>
          <w:fldChar w:fldCharType="end"/>
        </w:r>
      </w:p>
    </w:sdtContent>
  </w:sdt>
  <w:p w:rsidR="00C91F8C" w:rsidRDefault="00C91F8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F8C" w:rsidRDefault="00C91F8C" w:rsidP="00C91F8C">
      <w:r>
        <w:separator/>
      </w:r>
    </w:p>
  </w:footnote>
  <w:footnote w:type="continuationSeparator" w:id="0">
    <w:p w:rsidR="00C91F8C" w:rsidRDefault="00C91F8C" w:rsidP="00C91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502" w:hanging="360"/>
      </w:pPr>
      <w:rPr>
        <w:rFonts w:ascii="Times New Roman" w:eastAsia="Times New Roman" w:hAnsi="Times New Roman" w:cs="Times New Roman" w:hint="default"/>
        <w:iCs/>
        <w:lang w:val="it-IT"/>
      </w:rPr>
    </w:lvl>
  </w:abstractNum>
  <w:abstractNum w:abstractNumId="2" w15:restartNumberingAfterBreak="0">
    <w:nsid w:val="00000004"/>
    <w:multiLevelType w:val="singleLevel"/>
    <w:tmpl w:val="00000004"/>
    <w:name w:val="WW8Num4"/>
    <w:lvl w:ilvl="0">
      <w:numFmt w:val="bullet"/>
      <w:lvlText w:val="-"/>
      <w:lvlJc w:val="left"/>
      <w:pPr>
        <w:tabs>
          <w:tab w:val="num" w:pos="357"/>
        </w:tabs>
        <w:ind w:left="357" w:hanging="357"/>
      </w:pPr>
      <w:rPr>
        <w:rFonts w:ascii="Times New Roman" w:hAnsi="Times New Roman" w:cs="Symbol" w:hint="default"/>
      </w:rPr>
    </w:lvl>
  </w:abstractNum>
  <w:abstractNum w:abstractNumId="3" w15:restartNumberingAfterBreak="0">
    <w:nsid w:val="0000000C"/>
    <w:multiLevelType w:val="singleLevel"/>
    <w:tmpl w:val="0000000C"/>
    <w:name w:val="WW8Num12"/>
    <w:lvl w:ilvl="0">
      <w:start w:val="1"/>
      <w:numFmt w:val="bullet"/>
      <w:lvlText w:val=""/>
      <w:lvlJc w:val="left"/>
      <w:pPr>
        <w:tabs>
          <w:tab w:val="num" w:pos="1004"/>
        </w:tabs>
        <w:ind w:left="1004" w:hanging="360"/>
      </w:pPr>
      <w:rPr>
        <w:rFonts w:ascii="Symbol" w:hAnsi="Symbol" w:cs="Arial" w:hint="default"/>
        <w:lang w:val="it-IT"/>
      </w:rPr>
    </w:lvl>
  </w:abstractNum>
  <w:abstractNum w:abstractNumId="4" w15:restartNumberingAfterBreak="0">
    <w:nsid w:val="0000000D"/>
    <w:multiLevelType w:val="multilevel"/>
    <w:tmpl w:val="0000000D"/>
    <w:name w:val="WW8Num13"/>
    <w:lvl w:ilvl="0">
      <w:numFmt w:val="bullet"/>
      <w:lvlText w:val="-"/>
      <w:lvlJc w:val="left"/>
      <w:pPr>
        <w:tabs>
          <w:tab w:val="num" w:pos="0"/>
        </w:tabs>
        <w:ind w:left="720" w:hanging="360"/>
      </w:pPr>
      <w:rPr>
        <w:rFonts w:ascii="Times New Roman" w:hAnsi="Times New Roman" w:cs="Arial" w:hint="default"/>
        <w:lang w:val="it-IT"/>
      </w:rPr>
    </w:lvl>
    <w:lvl w:ilvl="1">
      <w:numFmt w:val="bullet"/>
      <w:lvlText w:val="•"/>
      <w:lvlJc w:val="left"/>
      <w:pPr>
        <w:tabs>
          <w:tab w:val="num" w:pos="0"/>
        </w:tabs>
        <w:ind w:left="1440" w:hanging="360"/>
      </w:pPr>
      <w:rPr>
        <w:rFonts w:ascii="Arial" w:hAnsi="Arial" w:cs="Courier New" w:hint="default"/>
        <w:lang w:val="it-I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Arial" w:hint="default"/>
        <w:b/>
      </w:rPr>
    </w:lvl>
  </w:abstractNum>
  <w:abstractNum w:abstractNumId="6"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Wingdings" w:hAnsi="Wingdings"/>
        <w:iCs/>
        <w:lang w:val="it-IT"/>
      </w:rPr>
    </w:lvl>
  </w:abstractNum>
  <w:abstractNum w:abstractNumId="7" w15:restartNumberingAfterBreak="0">
    <w:nsid w:val="00000012"/>
    <w:multiLevelType w:val="singleLevel"/>
    <w:tmpl w:val="00000012"/>
    <w:name w:val="WW8Num18"/>
    <w:lvl w:ilvl="0">
      <w:start w:val="1"/>
      <w:numFmt w:val="bullet"/>
      <w:lvlText w:val=""/>
      <w:lvlJc w:val="left"/>
      <w:pPr>
        <w:tabs>
          <w:tab w:val="num" w:pos="0"/>
        </w:tabs>
        <w:ind w:left="1004" w:hanging="360"/>
      </w:pPr>
      <w:rPr>
        <w:rFonts w:ascii="Symbol" w:hAnsi="Symbol" w:cs="Arial" w:hint="default"/>
        <w:iCs/>
        <w:sz w:val="22"/>
        <w:szCs w:val="22"/>
        <w:lang w:val="it-IT"/>
      </w:rPr>
    </w:lvl>
  </w:abstractNum>
  <w:abstractNum w:abstractNumId="8"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Arial"/>
        <w:b w:val="0"/>
        <w:i w:val="0"/>
        <w:iCs/>
        <w:caps w:val="0"/>
        <w:smallCaps w:val="0"/>
        <w:strike w:val="0"/>
        <w:dstrike w:val="0"/>
        <w:outline w:val="0"/>
        <w:shadow w:val="0"/>
        <w:vanish w:val="0"/>
        <w:position w:val="0"/>
        <w:sz w:val="18"/>
        <w:szCs w:val="22"/>
        <w:u w:val="none"/>
        <w:vertAlign w:val="baseline"/>
        <w:lang w:val="it-IT"/>
      </w:rPr>
    </w:lvl>
  </w:abstractNum>
  <w:abstractNum w:abstractNumId="9"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hint="default"/>
        <w:b/>
        <w:lang w:val="it-IT"/>
      </w:rPr>
    </w:lvl>
  </w:abstractNum>
  <w:abstractNum w:abstractNumId="10" w15:restartNumberingAfterBreak="0">
    <w:nsid w:val="00932585"/>
    <w:multiLevelType w:val="hybridMultilevel"/>
    <w:tmpl w:val="0602BF34"/>
    <w:lvl w:ilvl="0" w:tplc="3F38C67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62E4B60"/>
    <w:multiLevelType w:val="multilevel"/>
    <w:tmpl w:val="BC3CDD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E686CC2"/>
    <w:multiLevelType w:val="hybridMultilevel"/>
    <w:tmpl w:val="20B403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FD91DCB"/>
    <w:multiLevelType w:val="hybridMultilevel"/>
    <w:tmpl w:val="6750DB1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13107008"/>
    <w:multiLevelType w:val="hybridMultilevel"/>
    <w:tmpl w:val="7C38117C"/>
    <w:lvl w:ilvl="0" w:tplc="6858991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1F6A5D29"/>
    <w:multiLevelType w:val="multilevel"/>
    <w:tmpl w:val="E234A26A"/>
    <w:lvl w:ilvl="0">
      <w:numFmt w:val="bullet"/>
      <w:lvlText w:val="-"/>
      <w:lvlJc w:val="left"/>
      <w:pPr>
        <w:tabs>
          <w:tab w:val="num" w:pos="720"/>
        </w:tabs>
        <w:ind w:left="720" w:hanging="360"/>
      </w:pPr>
      <w:rPr>
        <w:rFonts w:ascii="Arial" w:hAnsi="Arial" w:hint="default"/>
        <w:color w:val="000000"/>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iCs/>
        <w:shd w:val="clear" w:color="auto" w:fill="FF330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4CF4869"/>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370E6"/>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9B834AC"/>
    <w:multiLevelType w:val="hybridMultilevel"/>
    <w:tmpl w:val="F83807D4"/>
    <w:lvl w:ilvl="0" w:tplc="AED21CB6">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38ED1AF8"/>
    <w:multiLevelType w:val="hybridMultilevel"/>
    <w:tmpl w:val="B27259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37E6A7C"/>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8EA70B7"/>
    <w:multiLevelType w:val="hybridMultilevel"/>
    <w:tmpl w:val="DB4EC958"/>
    <w:lvl w:ilvl="0" w:tplc="E10E825A">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1E0809"/>
    <w:multiLevelType w:val="hybridMultilevel"/>
    <w:tmpl w:val="DBE6C8A6"/>
    <w:lvl w:ilvl="0" w:tplc="04100009">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524C76BB"/>
    <w:multiLevelType w:val="hybridMultilevel"/>
    <w:tmpl w:val="56C2E4AE"/>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9654DA1"/>
    <w:multiLevelType w:val="hybridMultilevel"/>
    <w:tmpl w:val="D2EA15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6" w15:restartNumberingAfterBreak="0">
    <w:nsid w:val="62FB030E"/>
    <w:multiLevelType w:val="hybridMultilevel"/>
    <w:tmpl w:val="DD3E0E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635398D"/>
    <w:multiLevelType w:val="hybridMultilevel"/>
    <w:tmpl w:val="5116202A"/>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15:restartNumberingAfterBreak="0">
    <w:nsid w:val="683B735A"/>
    <w:multiLevelType w:val="hybridMultilevel"/>
    <w:tmpl w:val="B38C7D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C7B4451"/>
    <w:multiLevelType w:val="multilevel"/>
    <w:tmpl w:val="0410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2"/>
  </w:num>
  <w:num w:numId="5">
    <w:abstractNumId w:val="23"/>
  </w:num>
  <w:num w:numId="6">
    <w:abstractNumId w:val="9"/>
  </w:num>
  <w:num w:numId="7">
    <w:abstractNumId w:val="8"/>
  </w:num>
  <w:num w:numId="8">
    <w:abstractNumId w:val="15"/>
  </w:num>
  <w:num w:numId="9">
    <w:abstractNumId w:val="3"/>
  </w:num>
  <w:num w:numId="10">
    <w:abstractNumId w:val="4"/>
  </w:num>
  <w:num w:numId="11">
    <w:abstractNumId w:val="5"/>
  </w:num>
  <w:num w:numId="12">
    <w:abstractNumId w:val="6"/>
  </w:num>
  <w:num w:numId="13">
    <w:abstractNumId w:val="7"/>
  </w:num>
  <w:num w:numId="14">
    <w:abstractNumId w:val="13"/>
  </w:num>
  <w:num w:numId="15">
    <w:abstractNumId w:val="18"/>
  </w:num>
  <w:num w:numId="16">
    <w:abstractNumId w:val="21"/>
  </w:num>
  <w:num w:numId="17">
    <w:abstractNumId w:val="17"/>
  </w:num>
  <w:num w:numId="18">
    <w:abstractNumId w:val="16"/>
  </w:num>
  <w:num w:numId="19">
    <w:abstractNumId w:val="20"/>
  </w:num>
  <w:num w:numId="20">
    <w:abstractNumId w:val="12"/>
  </w:num>
  <w:num w:numId="21">
    <w:abstractNumId w:val="24"/>
  </w:num>
  <w:num w:numId="22">
    <w:abstractNumId w:val="29"/>
  </w:num>
  <w:num w:numId="23">
    <w:abstractNumId w:val="28"/>
  </w:num>
  <w:num w:numId="24">
    <w:abstractNumId w:val="26"/>
  </w:num>
  <w:num w:numId="25">
    <w:abstractNumId w:val="27"/>
  </w:num>
  <w:num w:numId="26">
    <w:abstractNumId w:val="19"/>
  </w:num>
  <w:num w:numId="2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3E"/>
    <w:rsid w:val="000027B6"/>
    <w:rsid w:val="00005FBE"/>
    <w:rsid w:val="00006BE0"/>
    <w:rsid w:val="00007C5E"/>
    <w:rsid w:val="0001078D"/>
    <w:rsid w:val="00012B09"/>
    <w:rsid w:val="00025AD4"/>
    <w:rsid w:val="000270D4"/>
    <w:rsid w:val="000272D5"/>
    <w:rsid w:val="000404EB"/>
    <w:rsid w:val="00044D4F"/>
    <w:rsid w:val="00044E58"/>
    <w:rsid w:val="000529C7"/>
    <w:rsid w:val="00060C6C"/>
    <w:rsid w:val="00062131"/>
    <w:rsid w:val="00064F7C"/>
    <w:rsid w:val="00070FFA"/>
    <w:rsid w:val="00071DE0"/>
    <w:rsid w:val="00074C73"/>
    <w:rsid w:val="00095C82"/>
    <w:rsid w:val="000B0702"/>
    <w:rsid w:val="000B30CE"/>
    <w:rsid w:val="000B5EEB"/>
    <w:rsid w:val="000D0DFE"/>
    <w:rsid w:val="000D2BEB"/>
    <w:rsid w:val="000D4C9D"/>
    <w:rsid w:val="000D7FE3"/>
    <w:rsid w:val="000F070B"/>
    <w:rsid w:val="000F0863"/>
    <w:rsid w:val="000F12B9"/>
    <w:rsid w:val="000F3211"/>
    <w:rsid w:val="000F4B45"/>
    <w:rsid w:val="0010365D"/>
    <w:rsid w:val="00113415"/>
    <w:rsid w:val="00113EE3"/>
    <w:rsid w:val="00114E78"/>
    <w:rsid w:val="00117CFD"/>
    <w:rsid w:val="00123B32"/>
    <w:rsid w:val="00124B4E"/>
    <w:rsid w:val="00130B1C"/>
    <w:rsid w:val="001325B2"/>
    <w:rsid w:val="001338B1"/>
    <w:rsid w:val="00157BFC"/>
    <w:rsid w:val="001619C0"/>
    <w:rsid w:val="00162EBE"/>
    <w:rsid w:val="00165F49"/>
    <w:rsid w:val="001765A2"/>
    <w:rsid w:val="001868FB"/>
    <w:rsid w:val="00192EE7"/>
    <w:rsid w:val="0019787B"/>
    <w:rsid w:val="001A0E04"/>
    <w:rsid w:val="001A27B3"/>
    <w:rsid w:val="001A3074"/>
    <w:rsid w:val="001A507F"/>
    <w:rsid w:val="001A6D92"/>
    <w:rsid w:val="001A6F3E"/>
    <w:rsid w:val="001B0C62"/>
    <w:rsid w:val="001B1409"/>
    <w:rsid w:val="001B2663"/>
    <w:rsid w:val="001B474A"/>
    <w:rsid w:val="001C558C"/>
    <w:rsid w:val="001E0C6C"/>
    <w:rsid w:val="001F07EE"/>
    <w:rsid w:val="001F3FAB"/>
    <w:rsid w:val="001F4193"/>
    <w:rsid w:val="001F4443"/>
    <w:rsid w:val="00204026"/>
    <w:rsid w:val="00215398"/>
    <w:rsid w:val="00216714"/>
    <w:rsid w:val="002336D7"/>
    <w:rsid w:val="002378BF"/>
    <w:rsid w:val="00242056"/>
    <w:rsid w:val="0024578B"/>
    <w:rsid w:val="002461DD"/>
    <w:rsid w:val="00251DBC"/>
    <w:rsid w:val="00253D40"/>
    <w:rsid w:val="00256684"/>
    <w:rsid w:val="00270B2E"/>
    <w:rsid w:val="00275ED0"/>
    <w:rsid w:val="002771EA"/>
    <w:rsid w:val="00283F76"/>
    <w:rsid w:val="00286AED"/>
    <w:rsid w:val="0029309E"/>
    <w:rsid w:val="00296CB3"/>
    <w:rsid w:val="00296F4A"/>
    <w:rsid w:val="002A3E98"/>
    <w:rsid w:val="002A50EA"/>
    <w:rsid w:val="002A5634"/>
    <w:rsid w:val="002B257C"/>
    <w:rsid w:val="002B4C12"/>
    <w:rsid w:val="002B4E65"/>
    <w:rsid w:val="002B56CE"/>
    <w:rsid w:val="002B5C6C"/>
    <w:rsid w:val="002B672C"/>
    <w:rsid w:val="002B6B27"/>
    <w:rsid w:val="002C1570"/>
    <w:rsid w:val="002C2166"/>
    <w:rsid w:val="002C6181"/>
    <w:rsid w:val="002D381D"/>
    <w:rsid w:val="002D6BBD"/>
    <w:rsid w:val="002D6CEC"/>
    <w:rsid w:val="002E1315"/>
    <w:rsid w:val="002E6EF5"/>
    <w:rsid w:val="002E780F"/>
    <w:rsid w:val="002F4346"/>
    <w:rsid w:val="002F693A"/>
    <w:rsid w:val="002F7AF8"/>
    <w:rsid w:val="00300B7D"/>
    <w:rsid w:val="003028C1"/>
    <w:rsid w:val="003045D8"/>
    <w:rsid w:val="00307464"/>
    <w:rsid w:val="003132FC"/>
    <w:rsid w:val="003158EE"/>
    <w:rsid w:val="0032351A"/>
    <w:rsid w:val="00323B2B"/>
    <w:rsid w:val="00324A58"/>
    <w:rsid w:val="0032536F"/>
    <w:rsid w:val="00326362"/>
    <w:rsid w:val="00333E0E"/>
    <w:rsid w:val="00343695"/>
    <w:rsid w:val="00345F0A"/>
    <w:rsid w:val="00347E2D"/>
    <w:rsid w:val="003512A5"/>
    <w:rsid w:val="003512F9"/>
    <w:rsid w:val="00363EAC"/>
    <w:rsid w:val="00376E8D"/>
    <w:rsid w:val="00381431"/>
    <w:rsid w:val="00385720"/>
    <w:rsid w:val="00391294"/>
    <w:rsid w:val="003924BA"/>
    <w:rsid w:val="00397AF3"/>
    <w:rsid w:val="003B6A52"/>
    <w:rsid w:val="003C496D"/>
    <w:rsid w:val="003C5F19"/>
    <w:rsid w:val="003C6098"/>
    <w:rsid w:val="003C71D7"/>
    <w:rsid w:val="003D195B"/>
    <w:rsid w:val="003D2583"/>
    <w:rsid w:val="003E1572"/>
    <w:rsid w:val="003E1AAA"/>
    <w:rsid w:val="003E2692"/>
    <w:rsid w:val="003E7E63"/>
    <w:rsid w:val="003F2182"/>
    <w:rsid w:val="003F3846"/>
    <w:rsid w:val="003F4F5E"/>
    <w:rsid w:val="00400F61"/>
    <w:rsid w:val="00407DB3"/>
    <w:rsid w:val="00416420"/>
    <w:rsid w:val="00422D29"/>
    <w:rsid w:val="0042625E"/>
    <w:rsid w:val="0043351A"/>
    <w:rsid w:val="004374DD"/>
    <w:rsid w:val="00446808"/>
    <w:rsid w:val="004514FC"/>
    <w:rsid w:val="00460562"/>
    <w:rsid w:val="00462A25"/>
    <w:rsid w:val="00463615"/>
    <w:rsid w:val="00463C24"/>
    <w:rsid w:val="00466C31"/>
    <w:rsid w:val="00470A71"/>
    <w:rsid w:val="004758B6"/>
    <w:rsid w:val="00487A33"/>
    <w:rsid w:val="00490EB5"/>
    <w:rsid w:val="004920C7"/>
    <w:rsid w:val="00494F12"/>
    <w:rsid w:val="004A74E9"/>
    <w:rsid w:val="004B1ED9"/>
    <w:rsid w:val="004B2E4B"/>
    <w:rsid w:val="004C4E46"/>
    <w:rsid w:val="004D21F2"/>
    <w:rsid w:val="004E53E7"/>
    <w:rsid w:val="004F20F2"/>
    <w:rsid w:val="004F3AB2"/>
    <w:rsid w:val="004F4A65"/>
    <w:rsid w:val="004F60D6"/>
    <w:rsid w:val="0050135A"/>
    <w:rsid w:val="00501FC4"/>
    <w:rsid w:val="00505C6A"/>
    <w:rsid w:val="00510202"/>
    <w:rsid w:val="00512A2C"/>
    <w:rsid w:val="0052226B"/>
    <w:rsid w:val="00523E20"/>
    <w:rsid w:val="00525285"/>
    <w:rsid w:val="00532CA3"/>
    <w:rsid w:val="005355C3"/>
    <w:rsid w:val="00546B9C"/>
    <w:rsid w:val="0055123F"/>
    <w:rsid w:val="0056150D"/>
    <w:rsid w:val="005661E3"/>
    <w:rsid w:val="00567AEA"/>
    <w:rsid w:val="00571B06"/>
    <w:rsid w:val="00571E20"/>
    <w:rsid w:val="00574EC6"/>
    <w:rsid w:val="0058234C"/>
    <w:rsid w:val="00584C6A"/>
    <w:rsid w:val="005863EF"/>
    <w:rsid w:val="005868E3"/>
    <w:rsid w:val="00591608"/>
    <w:rsid w:val="00591A84"/>
    <w:rsid w:val="00593F80"/>
    <w:rsid w:val="005A6163"/>
    <w:rsid w:val="005B05AD"/>
    <w:rsid w:val="005B3E60"/>
    <w:rsid w:val="005B5184"/>
    <w:rsid w:val="005E148C"/>
    <w:rsid w:val="005E21E5"/>
    <w:rsid w:val="005E5CAF"/>
    <w:rsid w:val="005F1CA0"/>
    <w:rsid w:val="005F25B9"/>
    <w:rsid w:val="005F2DE6"/>
    <w:rsid w:val="005F634D"/>
    <w:rsid w:val="00607E2B"/>
    <w:rsid w:val="00607F6F"/>
    <w:rsid w:val="00611F84"/>
    <w:rsid w:val="00616463"/>
    <w:rsid w:val="006223B0"/>
    <w:rsid w:val="00627C5C"/>
    <w:rsid w:val="006302B3"/>
    <w:rsid w:val="006316A2"/>
    <w:rsid w:val="0063241D"/>
    <w:rsid w:val="00641761"/>
    <w:rsid w:val="0064176A"/>
    <w:rsid w:val="00643850"/>
    <w:rsid w:val="00651D9B"/>
    <w:rsid w:val="00656F3F"/>
    <w:rsid w:val="00660178"/>
    <w:rsid w:val="006604D8"/>
    <w:rsid w:val="00662340"/>
    <w:rsid w:val="00671753"/>
    <w:rsid w:val="0067325C"/>
    <w:rsid w:val="006754DE"/>
    <w:rsid w:val="006826E5"/>
    <w:rsid w:val="00687C7C"/>
    <w:rsid w:val="006930A1"/>
    <w:rsid w:val="00693DDE"/>
    <w:rsid w:val="006952F1"/>
    <w:rsid w:val="00695CE0"/>
    <w:rsid w:val="00696E6E"/>
    <w:rsid w:val="006A2057"/>
    <w:rsid w:val="006A4DF7"/>
    <w:rsid w:val="006A514B"/>
    <w:rsid w:val="006A7045"/>
    <w:rsid w:val="006A71EA"/>
    <w:rsid w:val="006B004E"/>
    <w:rsid w:val="006B0BF4"/>
    <w:rsid w:val="006B671F"/>
    <w:rsid w:val="006B798C"/>
    <w:rsid w:val="006C0F3D"/>
    <w:rsid w:val="006C69AE"/>
    <w:rsid w:val="006C7256"/>
    <w:rsid w:val="006D073F"/>
    <w:rsid w:val="006D2676"/>
    <w:rsid w:val="006D7C7D"/>
    <w:rsid w:val="006E016D"/>
    <w:rsid w:val="006F1F1E"/>
    <w:rsid w:val="006F295F"/>
    <w:rsid w:val="007018FA"/>
    <w:rsid w:val="00703776"/>
    <w:rsid w:val="00703C61"/>
    <w:rsid w:val="00712742"/>
    <w:rsid w:val="0071298A"/>
    <w:rsid w:val="00714B15"/>
    <w:rsid w:val="00716AF3"/>
    <w:rsid w:val="00716ECF"/>
    <w:rsid w:val="007226A6"/>
    <w:rsid w:val="00722D80"/>
    <w:rsid w:val="00725F9F"/>
    <w:rsid w:val="007267FD"/>
    <w:rsid w:val="00742555"/>
    <w:rsid w:val="007563F6"/>
    <w:rsid w:val="007619D7"/>
    <w:rsid w:val="00762543"/>
    <w:rsid w:val="00767B10"/>
    <w:rsid w:val="007703E7"/>
    <w:rsid w:val="00773844"/>
    <w:rsid w:val="00774CAA"/>
    <w:rsid w:val="00780381"/>
    <w:rsid w:val="007866F5"/>
    <w:rsid w:val="00786A67"/>
    <w:rsid w:val="00792E39"/>
    <w:rsid w:val="00797F67"/>
    <w:rsid w:val="007A06F3"/>
    <w:rsid w:val="007A231F"/>
    <w:rsid w:val="007A3262"/>
    <w:rsid w:val="007A4D31"/>
    <w:rsid w:val="007B23D8"/>
    <w:rsid w:val="007B76A5"/>
    <w:rsid w:val="007C0443"/>
    <w:rsid w:val="007C2A10"/>
    <w:rsid w:val="007C2D42"/>
    <w:rsid w:val="007D035A"/>
    <w:rsid w:val="007D1307"/>
    <w:rsid w:val="007D2516"/>
    <w:rsid w:val="007D3695"/>
    <w:rsid w:val="007D3CAE"/>
    <w:rsid w:val="007E1B04"/>
    <w:rsid w:val="007E1F4E"/>
    <w:rsid w:val="007E3269"/>
    <w:rsid w:val="007F2178"/>
    <w:rsid w:val="007F31EA"/>
    <w:rsid w:val="00800D94"/>
    <w:rsid w:val="008060E7"/>
    <w:rsid w:val="00807ACE"/>
    <w:rsid w:val="0081218C"/>
    <w:rsid w:val="008122F9"/>
    <w:rsid w:val="0081266C"/>
    <w:rsid w:val="0081296A"/>
    <w:rsid w:val="008141F9"/>
    <w:rsid w:val="008151BA"/>
    <w:rsid w:val="008154DC"/>
    <w:rsid w:val="00833632"/>
    <w:rsid w:val="00833EFB"/>
    <w:rsid w:val="0084257F"/>
    <w:rsid w:val="00853AD9"/>
    <w:rsid w:val="00854566"/>
    <w:rsid w:val="00856930"/>
    <w:rsid w:val="00857311"/>
    <w:rsid w:val="00857B3E"/>
    <w:rsid w:val="00865FD8"/>
    <w:rsid w:val="00872AAF"/>
    <w:rsid w:val="00872BB2"/>
    <w:rsid w:val="008858EE"/>
    <w:rsid w:val="00887BBC"/>
    <w:rsid w:val="00890BA4"/>
    <w:rsid w:val="00890D84"/>
    <w:rsid w:val="008937F9"/>
    <w:rsid w:val="00895684"/>
    <w:rsid w:val="008970E9"/>
    <w:rsid w:val="00897D76"/>
    <w:rsid w:val="008A059A"/>
    <w:rsid w:val="008B2DAB"/>
    <w:rsid w:val="008B3478"/>
    <w:rsid w:val="008B42E7"/>
    <w:rsid w:val="008B5552"/>
    <w:rsid w:val="008C40AB"/>
    <w:rsid w:val="008C7254"/>
    <w:rsid w:val="008C77E9"/>
    <w:rsid w:val="008D01E4"/>
    <w:rsid w:val="008D0AEC"/>
    <w:rsid w:val="008D10F9"/>
    <w:rsid w:val="008D241D"/>
    <w:rsid w:val="008D7C09"/>
    <w:rsid w:val="008E5C60"/>
    <w:rsid w:val="008F25BA"/>
    <w:rsid w:val="008F3911"/>
    <w:rsid w:val="00907974"/>
    <w:rsid w:val="00907A4C"/>
    <w:rsid w:val="00910CE1"/>
    <w:rsid w:val="00917048"/>
    <w:rsid w:val="00924999"/>
    <w:rsid w:val="00931C50"/>
    <w:rsid w:val="00933386"/>
    <w:rsid w:val="00934651"/>
    <w:rsid w:val="0093717E"/>
    <w:rsid w:val="0094180D"/>
    <w:rsid w:val="009445B2"/>
    <w:rsid w:val="00952318"/>
    <w:rsid w:val="0095370E"/>
    <w:rsid w:val="00953F7E"/>
    <w:rsid w:val="009615F4"/>
    <w:rsid w:val="009652F4"/>
    <w:rsid w:val="00975CBC"/>
    <w:rsid w:val="0098065F"/>
    <w:rsid w:val="00983903"/>
    <w:rsid w:val="00986A53"/>
    <w:rsid w:val="009878E2"/>
    <w:rsid w:val="009928AC"/>
    <w:rsid w:val="00992D78"/>
    <w:rsid w:val="00994F5E"/>
    <w:rsid w:val="009A08E8"/>
    <w:rsid w:val="009A5762"/>
    <w:rsid w:val="009B35E1"/>
    <w:rsid w:val="009B4128"/>
    <w:rsid w:val="009C41ED"/>
    <w:rsid w:val="009C7221"/>
    <w:rsid w:val="009C7259"/>
    <w:rsid w:val="009D0179"/>
    <w:rsid w:val="009D3D13"/>
    <w:rsid w:val="009F0C3B"/>
    <w:rsid w:val="00A13092"/>
    <w:rsid w:val="00A132AD"/>
    <w:rsid w:val="00A152B7"/>
    <w:rsid w:val="00A209AF"/>
    <w:rsid w:val="00A218A5"/>
    <w:rsid w:val="00A23878"/>
    <w:rsid w:val="00A30930"/>
    <w:rsid w:val="00A30EAA"/>
    <w:rsid w:val="00A31808"/>
    <w:rsid w:val="00A42F76"/>
    <w:rsid w:val="00A46309"/>
    <w:rsid w:val="00A51CEE"/>
    <w:rsid w:val="00A56C09"/>
    <w:rsid w:val="00A57135"/>
    <w:rsid w:val="00A61215"/>
    <w:rsid w:val="00A624D6"/>
    <w:rsid w:val="00A62ADB"/>
    <w:rsid w:val="00A643C2"/>
    <w:rsid w:val="00A64DE8"/>
    <w:rsid w:val="00A65018"/>
    <w:rsid w:val="00A7383D"/>
    <w:rsid w:val="00A75D95"/>
    <w:rsid w:val="00A7661E"/>
    <w:rsid w:val="00A80CBC"/>
    <w:rsid w:val="00A85EF5"/>
    <w:rsid w:val="00AA6956"/>
    <w:rsid w:val="00AB104C"/>
    <w:rsid w:val="00AB3667"/>
    <w:rsid w:val="00AB4237"/>
    <w:rsid w:val="00AB451A"/>
    <w:rsid w:val="00AB57BE"/>
    <w:rsid w:val="00AB7530"/>
    <w:rsid w:val="00AC1F9F"/>
    <w:rsid w:val="00AC35B5"/>
    <w:rsid w:val="00AC3AFC"/>
    <w:rsid w:val="00AD21E3"/>
    <w:rsid w:val="00AE0456"/>
    <w:rsid w:val="00AE2E38"/>
    <w:rsid w:val="00AE5CD9"/>
    <w:rsid w:val="00AF0C3C"/>
    <w:rsid w:val="00AF3ED3"/>
    <w:rsid w:val="00AF401B"/>
    <w:rsid w:val="00AF4113"/>
    <w:rsid w:val="00B002CF"/>
    <w:rsid w:val="00B051AD"/>
    <w:rsid w:val="00B12B74"/>
    <w:rsid w:val="00B14A6D"/>
    <w:rsid w:val="00B24C94"/>
    <w:rsid w:val="00B402BA"/>
    <w:rsid w:val="00B411D1"/>
    <w:rsid w:val="00B42222"/>
    <w:rsid w:val="00B5064C"/>
    <w:rsid w:val="00B628D3"/>
    <w:rsid w:val="00B63D06"/>
    <w:rsid w:val="00B6486A"/>
    <w:rsid w:val="00B77FB6"/>
    <w:rsid w:val="00B80001"/>
    <w:rsid w:val="00B83022"/>
    <w:rsid w:val="00B873F3"/>
    <w:rsid w:val="00B879A0"/>
    <w:rsid w:val="00B90A6B"/>
    <w:rsid w:val="00B92E76"/>
    <w:rsid w:val="00BA294D"/>
    <w:rsid w:val="00BA7748"/>
    <w:rsid w:val="00BB1542"/>
    <w:rsid w:val="00BB3CDD"/>
    <w:rsid w:val="00BB696B"/>
    <w:rsid w:val="00BB6FEE"/>
    <w:rsid w:val="00BB74EF"/>
    <w:rsid w:val="00BC3595"/>
    <w:rsid w:val="00BD038B"/>
    <w:rsid w:val="00BE2E79"/>
    <w:rsid w:val="00BF0073"/>
    <w:rsid w:val="00BF0397"/>
    <w:rsid w:val="00BF696A"/>
    <w:rsid w:val="00C045AF"/>
    <w:rsid w:val="00C067D2"/>
    <w:rsid w:val="00C123AE"/>
    <w:rsid w:val="00C14937"/>
    <w:rsid w:val="00C15163"/>
    <w:rsid w:val="00C30B8F"/>
    <w:rsid w:val="00C35FE6"/>
    <w:rsid w:val="00C42D15"/>
    <w:rsid w:val="00C57A91"/>
    <w:rsid w:val="00C6243B"/>
    <w:rsid w:val="00C65FE2"/>
    <w:rsid w:val="00C66D21"/>
    <w:rsid w:val="00C72A83"/>
    <w:rsid w:val="00C80AAF"/>
    <w:rsid w:val="00C84063"/>
    <w:rsid w:val="00C9171D"/>
    <w:rsid w:val="00C91F8C"/>
    <w:rsid w:val="00C96AE7"/>
    <w:rsid w:val="00CA01C1"/>
    <w:rsid w:val="00CB4226"/>
    <w:rsid w:val="00CC16C3"/>
    <w:rsid w:val="00CC6FF4"/>
    <w:rsid w:val="00CD16E1"/>
    <w:rsid w:val="00CF061F"/>
    <w:rsid w:val="00CF227B"/>
    <w:rsid w:val="00CF346E"/>
    <w:rsid w:val="00D03119"/>
    <w:rsid w:val="00D03440"/>
    <w:rsid w:val="00D03BD1"/>
    <w:rsid w:val="00D060D1"/>
    <w:rsid w:val="00D13568"/>
    <w:rsid w:val="00D15D4A"/>
    <w:rsid w:val="00D2314F"/>
    <w:rsid w:val="00D24664"/>
    <w:rsid w:val="00D24CB1"/>
    <w:rsid w:val="00D25A8E"/>
    <w:rsid w:val="00D36FA4"/>
    <w:rsid w:val="00D37B9A"/>
    <w:rsid w:val="00D4080A"/>
    <w:rsid w:val="00D42AF0"/>
    <w:rsid w:val="00D4321E"/>
    <w:rsid w:val="00D44882"/>
    <w:rsid w:val="00D51A5C"/>
    <w:rsid w:val="00D578CD"/>
    <w:rsid w:val="00D57966"/>
    <w:rsid w:val="00D67C81"/>
    <w:rsid w:val="00D80FD1"/>
    <w:rsid w:val="00D906C7"/>
    <w:rsid w:val="00D9332F"/>
    <w:rsid w:val="00DA33A7"/>
    <w:rsid w:val="00DA4806"/>
    <w:rsid w:val="00DA4A58"/>
    <w:rsid w:val="00DA4CFA"/>
    <w:rsid w:val="00DB7230"/>
    <w:rsid w:val="00DC585E"/>
    <w:rsid w:val="00DC7D65"/>
    <w:rsid w:val="00DD1AB1"/>
    <w:rsid w:val="00DD3892"/>
    <w:rsid w:val="00DD583E"/>
    <w:rsid w:val="00DE0ACE"/>
    <w:rsid w:val="00DE1541"/>
    <w:rsid w:val="00DE2D9D"/>
    <w:rsid w:val="00DE545F"/>
    <w:rsid w:val="00DF1048"/>
    <w:rsid w:val="00DF354A"/>
    <w:rsid w:val="00DF48D0"/>
    <w:rsid w:val="00DF49E2"/>
    <w:rsid w:val="00E05D2B"/>
    <w:rsid w:val="00E05EDA"/>
    <w:rsid w:val="00E06CB4"/>
    <w:rsid w:val="00E12C14"/>
    <w:rsid w:val="00E17A5E"/>
    <w:rsid w:val="00E336D8"/>
    <w:rsid w:val="00E359B9"/>
    <w:rsid w:val="00E40942"/>
    <w:rsid w:val="00E4474F"/>
    <w:rsid w:val="00E57E12"/>
    <w:rsid w:val="00E72F97"/>
    <w:rsid w:val="00E73B6D"/>
    <w:rsid w:val="00E747D7"/>
    <w:rsid w:val="00E75A92"/>
    <w:rsid w:val="00E76C51"/>
    <w:rsid w:val="00E80C92"/>
    <w:rsid w:val="00E83007"/>
    <w:rsid w:val="00E84080"/>
    <w:rsid w:val="00E85621"/>
    <w:rsid w:val="00E85EF1"/>
    <w:rsid w:val="00E93BB6"/>
    <w:rsid w:val="00E97FF2"/>
    <w:rsid w:val="00EA32B1"/>
    <w:rsid w:val="00EA443E"/>
    <w:rsid w:val="00EA4F99"/>
    <w:rsid w:val="00EB025F"/>
    <w:rsid w:val="00EB1E92"/>
    <w:rsid w:val="00EB7AA6"/>
    <w:rsid w:val="00EC1E08"/>
    <w:rsid w:val="00EC7D6C"/>
    <w:rsid w:val="00ED49AC"/>
    <w:rsid w:val="00EE2A7B"/>
    <w:rsid w:val="00EE49EE"/>
    <w:rsid w:val="00EE5655"/>
    <w:rsid w:val="00EF29F5"/>
    <w:rsid w:val="00EF37AC"/>
    <w:rsid w:val="00EF411D"/>
    <w:rsid w:val="00EF54D2"/>
    <w:rsid w:val="00F01311"/>
    <w:rsid w:val="00F0477D"/>
    <w:rsid w:val="00F11B7A"/>
    <w:rsid w:val="00F15075"/>
    <w:rsid w:val="00F22F99"/>
    <w:rsid w:val="00F234E9"/>
    <w:rsid w:val="00F26321"/>
    <w:rsid w:val="00F37579"/>
    <w:rsid w:val="00F43D88"/>
    <w:rsid w:val="00F50C6D"/>
    <w:rsid w:val="00F67D49"/>
    <w:rsid w:val="00F72205"/>
    <w:rsid w:val="00F81BB5"/>
    <w:rsid w:val="00F823E0"/>
    <w:rsid w:val="00F93F8C"/>
    <w:rsid w:val="00FA0D3C"/>
    <w:rsid w:val="00FA3A45"/>
    <w:rsid w:val="00FA42A7"/>
    <w:rsid w:val="00FB077C"/>
    <w:rsid w:val="00FB30FF"/>
    <w:rsid w:val="00FC01C5"/>
    <w:rsid w:val="00FD051A"/>
    <w:rsid w:val="00FD1108"/>
    <w:rsid w:val="00FD2CA0"/>
    <w:rsid w:val="00FD35E6"/>
    <w:rsid w:val="00FE0C09"/>
    <w:rsid w:val="00FE5B0C"/>
    <w:rsid w:val="00FE7AFE"/>
    <w:rsid w:val="00FF2E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C008EF3"/>
  <w15:chartTrackingRefBased/>
  <w15:docId w15:val="{3F4BDEBE-1D1E-464E-8B1F-2D027530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176A"/>
    <w:pPr>
      <w:suppressAutoHyphens/>
    </w:pPr>
    <w:rPr>
      <w:sz w:val="24"/>
      <w:szCs w:val="24"/>
      <w:lang w:eastAsia="ar-SA"/>
    </w:rPr>
  </w:style>
  <w:style w:type="paragraph" w:styleId="Titolo1">
    <w:name w:val="heading 1"/>
    <w:basedOn w:val="Normale"/>
    <w:next w:val="Normale"/>
    <w:link w:val="Titolo1Carattere"/>
    <w:rsid w:val="008B42E7"/>
    <w:pPr>
      <w:keepNext/>
      <w:keepLines/>
      <w:suppressAutoHyphens w:val="0"/>
      <w:spacing w:before="240" w:line="259" w:lineRule="auto"/>
      <w:outlineLvl w:val="0"/>
    </w:pPr>
    <w:rPr>
      <w:rFonts w:ascii="Calibri" w:eastAsia="Calibri" w:hAnsi="Calibri" w:cs="Calibri"/>
      <w:color w:val="2F5496"/>
      <w:sz w:val="32"/>
      <w:szCs w:val="32"/>
      <w:lang w:eastAsia="it-IT"/>
    </w:rPr>
  </w:style>
  <w:style w:type="paragraph" w:styleId="Titolo5">
    <w:name w:val="heading 5"/>
    <w:basedOn w:val="Normale"/>
    <w:next w:val="Normale"/>
    <w:link w:val="Titolo5Carattere"/>
    <w:semiHidden/>
    <w:unhideWhenUsed/>
    <w:qFormat/>
    <w:rsid w:val="007E1B04"/>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WW8Num1z0">
    <w:name w:val="WW8Num1z0"/>
    <w:rPr>
      <w:rFonts w:ascii="Symbol" w:hAnsi="Symbol" w:cs="OpenSymbol"/>
    </w:rPr>
  </w:style>
  <w:style w:type="character" w:customStyle="1" w:styleId="WW8Num1z1">
    <w:name w:val="WW8Num1z1"/>
    <w:rPr>
      <w:rFonts w:ascii="OpenSymbol" w:hAnsi="OpenSymbol" w:cs="OpenSymbol"/>
    </w:rPr>
  </w:style>
  <w:style w:type="paragraph" w:customStyle="1" w:styleId="Intestazione1">
    <w:name w:val="Intestazione1"/>
    <w:basedOn w:val="Normale"/>
    <w:next w:val="Corpodeltesto"/>
    <w:pPr>
      <w:keepNext/>
      <w:spacing w:before="240" w:after="120"/>
    </w:pPr>
    <w:rPr>
      <w:rFonts w:ascii="Arial" w:eastAsia="Arial Unicode MS" w:hAnsi="Arial" w:cs="Mangal"/>
      <w:sz w:val="28"/>
      <w:szCs w:val="28"/>
    </w:rPr>
  </w:style>
  <w:style w:type="paragraph" w:customStyle="1" w:styleId="Corpodeltesto">
    <w:name w:val="Corpo del testo"/>
    <w:basedOn w:val="Normale"/>
    <w:pPr>
      <w:spacing w:after="120"/>
    </w:p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deltesto"/>
  </w:style>
  <w:style w:type="paragraph" w:styleId="NormaleWeb">
    <w:name w:val="Normal (Web)"/>
    <w:basedOn w:val="Normale"/>
    <w:pPr>
      <w:spacing w:before="280" w:after="119"/>
    </w:pPr>
  </w:style>
  <w:style w:type="paragraph" w:customStyle="1" w:styleId="Corpodeltesto31">
    <w:name w:val="Corpo del testo 31"/>
    <w:basedOn w:val="Normale"/>
    <w:rsid w:val="00833632"/>
    <w:pPr>
      <w:autoSpaceDE w:val="0"/>
      <w:jc w:val="both"/>
    </w:pPr>
    <w:rPr>
      <w:rFonts w:ascii="Verdana" w:hAnsi="Verdana" w:cs="Verdana"/>
      <w:color w:val="000000"/>
      <w:sz w:val="20"/>
      <w:szCs w:val="20"/>
    </w:rPr>
  </w:style>
  <w:style w:type="paragraph" w:customStyle="1" w:styleId="Corpodeltesto21">
    <w:name w:val="Corpo del testo 21"/>
    <w:basedOn w:val="Normale"/>
    <w:rsid w:val="0032536F"/>
    <w:pPr>
      <w:spacing w:after="120" w:line="480" w:lineRule="auto"/>
    </w:pPr>
  </w:style>
  <w:style w:type="character" w:styleId="Collegamentoipertestuale">
    <w:name w:val="Hyperlink"/>
    <w:uiPriority w:val="99"/>
    <w:rsid w:val="0032536F"/>
    <w:rPr>
      <w:color w:val="0000FF"/>
      <w:u w:val="single"/>
    </w:rPr>
  </w:style>
  <w:style w:type="paragraph" w:customStyle="1" w:styleId="BodyText21">
    <w:name w:val="Body Text 21"/>
    <w:basedOn w:val="Normale"/>
    <w:rsid w:val="0032536F"/>
    <w:pPr>
      <w:suppressAutoHyphens w:val="0"/>
      <w:autoSpaceDE w:val="0"/>
      <w:autoSpaceDN w:val="0"/>
      <w:jc w:val="both"/>
    </w:pPr>
    <w:rPr>
      <w:rFonts w:ascii="Arial" w:hAnsi="Arial"/>
      <w:sz w:val="20"/>
      <w:szCs w:val="20"/>
      <w:lang w:eastAsia="it-IT"/>
    </w:rPr>
  </w:style>
  <w:style w:type="paragraph" w:styleId="Testonormale">
    <w:name w:val="Plain Text"/>
    <w:basedOn w:val="Normale"/>
    <w:link w:val="TestonormaleCarattere"/>
    <w:rsid w:val="003158EE"/>
    <w:pPr>
      <w:suppressAutoHyphens w:val="0"/>
    </w:pPr>
    <w:rPr>
      <w:rFonts w:ascii="Courier New" w:hAnsi="Courier New"/>
      <w:szCs w:val="20"/>
      <w:lang w:val="x-none" w:eastAsia="x-none"/>
    </w:rPr>
  </w:style>
  <w:style w:type="character" w:customStyle="1" w:styleId="TestonormaleCarattere">
    <w:name w:val="Testo normale Carattere"/>
    <w:link w:val="Testonormale"/>
    <w:rsid w:val="003158EE"/>
    <w:rPr>
      <w:rFonts w:ascii="Courier New" w:hAnsi="Courier New" w:cs="Courier New"/>
      <w:sz w:val="24"/>
    </w:rPr>
  </w:style>
  <w:style w:type="paragraph" w:styleId="Corpodeltesto2">
    <w:name w:val="Body Text 2"/>
    <w:basedOn w:val="Normale"/>
    <w:link w:val="Corpodeltesto2Carattere"/>
    <w:uiPriority w:val="99"/>
    <w:rsid w:val="005F25B9"/>
    <w:pPr>
      <w:spacing w:after="120" w:line="480" w:lineRule="auto"/>
    </w:pPr>
  </w:style>
  <w:style w:type="character" w:customStyle="1" w:styleId="Corpodeltesto2Carattere">
    <w:name w:val="Corpo del testo 2 Carattere"/>
    <w:link w:val="Corpodeltesto2"/>
    <w:rsid w:val="005F25B9"/>
    <w:rPr>
      <w:sz w:val="24"/>
      <w:szCs w:val="24"/>
      <w:lang w:eastAsia="ar-SA"/>
    </w:rPr>
  </w:style>
  <w:style w:type="paragraph" w:styleId="Rientrocorpodeltesto">
    <w:name w:val="Body Text Indent"/>
    <w:basedOn w:val="Normale"/>
    <w:link w:val="RientrocorpodeltestoCarattere"/>
    <w:rsid w:val="005F25B9"/>
    <w:pPr>
      <w:spacing w:after="120"/>
      <w:ind w:left="283"/>
    </w:pPr>
  </w:style>
  <w:style w:type="character" w:customStyle="1" w:styleId="RientrocorpodeltestoCarattere">
    <w:name w:val="Rientro corpo del testo Carattere"/>
    <w:link w:val="Rientrocorpodeltesto"/>
    <w:rsid w:val="005F25B9"/>
    <w:rPr>
      <w:sz w:val="24"/>
      <w:szCs w:val="24"/>
      <w:lang w:eastAsia="ar-SA"/>
    </w:rPr>
  </w:style>
  <w:style w:type="paragraph" w:styleId="Corpodeltesto3">
    <w:name w:val="Body Text 3"/>
    <w:basedOn w:val="Normale"/>
    <w:link w:val="Corpodeltesto3Carattere"/>
    <w:rsid w:val="005F25B9"/>
    <w:pPr>
      <w:spacing w:after="120"/>
    </w:pPr>
    <w:rPr>
      <w:sz w:val="16"/>
      <w:szCs w:val="16"/>
    </w:rPr>
  </w:style>
  <w:style w:type="character" w:customStyle="1" w:styleId="Corpodeltesto3Carattere">
    <w:name w:val="Corpo del testo 3 Carattere"/>
    <w:link w:val="Corpodeltesto3"/>
    <w:rsid w:val="005F25B9"/>
    <w:rPr>
      <w:sz w:val="16"/>
      <w:szCs w:val="16"/>
      <w:lang w:eastAsia="ar-SA"/>
    </w:rPr>
  </w:style>
  <w:style w:type="paragraph" w:styleId="Indice2">
    <w:name w:val="index 2"/>
    <w:basedOn w:val="Normale"/>
    <w:next w:val="Normale"/>
    <w:rsid w:val="005F25B9"/>
    <w:pPr>
      <w:ind w:left="567"/>
      <w:jc w:val="both"/>
    </w:pPr>
    <w:rPr>
      <w:b/>
      <w:bCs/>
      <w:kern w:val="1"/>
      <w:szCs w:val="20"/>
      <w:lang w:eastAsia="zh-CN"/>
    </w:rPr>
  </w:style>
  <w:style w:type="paragraph" w:customStyle="1" w:styleId="Stile1">
    <w:name w:val="Stile1"/>
    <w:basedOn w:val="Normale"/>
    <w:uiPriority w:val="99"/>
    <w:rsid w:val="00CF061F"/>
    <w:pPr>
      <w:tabs>
        <w:tab w:val="left" w:leader="dot" w:pos="7938"/>
      </w:tabs>
      <w:suppressAutoHyphens w:val="0"/>
    </w:pPr>
    <w:rPr>
      <w:rFonts w:ascii="Arial" w:hAnsi="Arial" w:cs="Arial"/>
      <w:lang w:eastAsia="it-IT"/>
    </w:rPr>
  </w:style>
  <w:style w:type="character" w:customStyle="1" w:styleId="Corpodeltesto2Carattere2">
    <w:name w:val="Corpo del testo 2 Carattere2"/>
    <w:uiPriority w:val="99"/>
    <w:semiHidden/>
    <w:rsid w:val="00A61215"/>
    <w:rPr>
      <w:sz w:val="24"/>
      <w:szCs w:val="24"/>
      <w:lang w:val="en-US" w:eastAsia="ar-SA"/>
    </w:rPr>
  </w:style>
  <w:style w:type="character" w:customStyle="1" w:styleId="Titolo1Carattere">
    <w:name w:val="Titolo 1 Carattere"/>
    <w:basedOn w:val="Carpredefinitoparagrafo"/>
    <w:link w:val="Titolo1"/>
    <w:rsid w:val="008B42E7"/>
    <w:rPr>
      <w:rFonts w:ascii="Calibri" w:eastAsia="Calibri" w:hAnsi="Calibri" w:cs="Calibri"/>
      <w:color w:val="2F5496"/>
      <w:sz w:val="32"/>
      <w:szCs w:val="32"/>
    </w:rPr>
  </w:style>
  <w:style w:type="paragraph" w:styleId="Paragrafoelenco">
    <w:name w:val="List Paragraph"/>
    <w:basedOn w:val="Normale"/>
    <w:uiPriority w:val="34"/>
    <w:qFormat/>
    <w:rsid w:val="008B42E7"/>
    <w:pPr>
      <w:suppressAutoHyphens w:val="0"/>
      <w:spacing w:after="160" w:line="259" w:lineRule="auto"/>
      <w:ind w:left="720"/>
      <w:contextualSpacing/>
    </w:pPr>
    <w:rPr>
      <w:rFonts w:ascii="Calibri" w:eastAsia="Calibri" w:hAnsi="Calibri" w:cs="Calibri"/>
      <w:sz w:val="22"/>
      <w:szCs w:val="22"/>
      <w:lang w:eastAsia="it-IT"/>
    </w:rPr>
  </w:style>
  <w:style w:type="character" w:customStyle="1" w:styleId="Titolo5Carattere">
    <w:name w:val="Titolo 5 Carattere"/>
    <w:basedOn w:val="Carpredefinitoparagrafo"/>
    <w:link w:val="Titolo5"/>
    <w:semiHidden/>
    <w:rsid w:val="007E1B04"/>
    <w:rPr>
      <w:rFonts w:asciiTheme="majorHAnsi" w:eastAsiaTheme="majorEastAsia" w:hAnsiTheme="majorHAnsi" w:cstheme="majorBidi"/>
      <w:color w:val="2E74B5" w:themeColor="accent1" w:themeShade="BF"/>
      <w:sz w:val="24"/>
      <w:szCs w:val="24"/>
      <w:lang w:eastAsia="ar-SA"/>
    </w:rPr>
  </w:style>
  <w:style w:type="paragraph" w:styleId="Corpotesto">
    <w:name w:val="Body Text"/>
    <w:basedOn w:val="Normale"/>
    <w:link w:val="CorpotestoCarattere"/>
    <w:rsid w:val="002A5634"/>
    <w:pPr>
      <w:spacing w:after="120"/>
    </w:pPr>
  </w:style>
  <w:style w:type="character" w:customStyle="1" w:styleId="CorpotestoCarattere">
    <w:name w:val="Corpo testo Carattere"/>
    <w:basedOn w:val="Carpredefinitoparagrafo"/>
    <w:link w:val="Corpotesto"/>
    <w:rsid w:val="002A5634"/>
    <w:rPr>
      <w:sz w:val="24"/>
      <w:szCs w:val="24"/>
      <w:lang w:eastAsia="ar-SA"/>
    </w:rPr>
  </w:style>
  <w:style w:type="table" w:styleId="Grigliatabella">
    <w:name w:val="Table Grid"/>
    <w:basedOn w:val="Tabellanormale"/>
    <w:uiPriority w:val="39"/>
    <w:rsid w:val="00CA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rsid w:val="005863EF"/>
    <w:rPr>
      <w:color w:val="954F72" w:themeColor="followedHyperlink"/>
      <w:u w:val="single"/>
    </w:rPr>
  </w:style>
  <w:style w:type="paragraph" w:customStyle="1" w:styleId="TableParagraph">
    <w:name w:val="Table Paragraph"/>
    <w:basedOn w:val="Normale"/>
    <w:uiPriority w:val="1"/>
    <w:qFormat/>
    <w:rsid w:val="00324A58"/>
    <w:pPr>
      <w:widowControl w:val="0"/>
      <w:suppressAutoHyphens w:val="0"/>
      <w:autoSpaceDE w:val="0"/>
      <w:autoSpaceDN w:val="0"/>
    </w:pPr>
    <w:rPr>
      <w:rFonts w:ascii="Calibri" w:eastAsia="Calibri" w:hAnsi="Calibri" w:cs="Calibri"/>
      <w:sz w:val="22"/>
      <w:szCs w:val="22"/>
      <w:lang w:eastAsia="en-US"/>
    </w:rPr>
  </w:style>
  <w:style w:type="paragraph" w:customStyle="1" w:styleId="Default">
    <w:name w:val="Default"/>
    <w:rsid w:val="00924999"/>
    <w:pPr>
      <w:autoSpaceDE w:val="0"/>
      <w:autoSpaceDN w:val="0"/>
      <w:adjustRightInd w:val="0"/>
    </w:pPr>
    <w:rPr>
      <w:rFonts w:ascii="Calibri" w:eastAsia="Calibri" w:hAnsi="Calibri" w:cs="Calibri"/>
      <w:color w:val="000000"/>
      <w:sz w:val="24"/>
      <w:szCs w:val="24"/>
    </w:rPr>
  </w:style>
  <w:style w:type="paragraph" w:styleId="Intestazione">
    <w:name w:val="header"/>
    <w:basedOn w:val="Normale"/>
    <w:link w:val="IntestazioneCarattere"/>
    <w:rsid w:val="00C91F8C"/>
    <w:pPr>
      <w:tabs>
        <w:tab w:val="center" w:pos="4819"/>
        <w:tab w:val="right" w:pos="9638"/>
      </w:tabs>
    </w:pPr>
  </w:style>
  <w:style w:type="character" w:customStyle="1" w:styleId="IntestazioneCarattere">
    <w:name w:val="Intestazione Carattere"/>
    <w:basedOn w:val="Carpredefinitoparagrafo"/>
    <w:link w:val="Intestazione"/>
    <w:rsid w:val="00C91F8C"/>
    <w:rPr>
      <w:sz w:val="24"/>
      <w:szCs w:val="24"/>
      <w:lang w:eastAsia="ar-SA"/>
    </w:rPr>
  </w:style>
  <w:style w:type="paragraph" w:styleId="Pidipagina">
    <w:name w:val="footer"/>
    <w:basedOn w:val="Normale"/>
    <w:link w:val="PidipaginaCarattere"/>
    <w:uiPriority w:val="99"/>
    <w:rsid w:val="00C91F8C"/>
    <w:pPr>
      <w:tabs>
        <w:tab w:val="center" w:pos="4819"/>
        <w:tab w:val="right" w:pos="9638"/>
      </w:tabs>
    </w:pPr>
  </w:style>
  <w:style w:type="character" w:customStyle="1" w:styleId="PidipaginaCarattere">
    <w:name w:val="Piè di pagina Carattere"/>
    <w:basedOn w:val="Carpredefinitoparagrafo"/>
    <w:link w:val="Pidipagina"/>
    <w:uiPriority w:val="99"/>
    <w:rsid w:val="00C91F8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0657">
      <w:bodyDiv w:val="1"/>
      <w:marLeft w:val="0"/>
      <w:marRight w:val="0"/>
      <w:marTop w:val="0"/>
      <w:marBottom w:val="0"/>
      <w:divBdr>
        <w:top w:val="none" w:sz="0" w:space="0" w:color="auto"/>
        <w:left w:val="none" w:sz="0" w:space="0" w:color="auto"/>
        <w:bottom w:val="none" w:sz="0" w:space="0" w:color="auto"/>
        <w:right w:val="none" w:sz="0" w:space="0" w:color="auto"/>
      </w:divBdr>
    </w:div>
    <w:div w:id="898858360">
      <w:bodyDiv w:val="1"/>
      <w:marLeft w:val="0"/>
      <w:marRight w:val="0"/>
      <w:marTop w:val="0"/>
      <w:marBottom w:val="0"/>
      <w:divBdr>
        <w:top w:val="none" w:sz="0" w:space="0" w:color="auto"/>
        <w:left w:val="none" w:sz="0" w:space="0" w:color="auto"/>
        <w:bottom w:val="none" w:sz="0" w:space="0" w:color="auto"/>
        <w:right w:val="none" w:sz="0" w:space="0" w:color="auto"/>
      </w:divBdr>
    </w:div>
    <w:div w:id="928075644">
      <w:bodyDiv w:val="1"/>
      <w:marLeft w:val="0"/>
      <w:marRight w:val="0"/>
      <w:marTop w:val="0"/>
      <w:marBottom w:val="0"/>
      <w:divBdr>
        <w:top w:val="none" w:sz="0" w:space="0" w:color="auto"/>
        <w:left w:val="none" w:sz="0" w:space="0" w:color="auto"/>
        <w:bottom w:val="none" w:sz="0" w:space="0" w:color="auto"/>
        <w:right w:val="none" w:sz="0" w:space="0" w:color="auto"/>
      </w:divBdr>
    </w:div>
    <w:div w:id="1045790197">
      <w:bodyDiv w:val="1"/>
      <w:marLeft w:val="0"/>
      <w:marRight w:val="0"/>
      <w:marTop w:val="0"/>
      <w:marBottom w:val="0"/>
      <w:divBdr>
        <w:top w:val="none" w:sz="0" w:space="0" w:color="auto"/>
        <w:left w:val="none" w:sz="0" w:space="0" w:color="auto"/>
        <w:bottom w:val="none" w:sz="0" w:space="0" w:color="auto"/>
        <w:right w:val="none" w:sz="0" w:space="0" w:color="auto"/>
      </w:divBdr>
    </w:div>
    <w:div w:id="1075975997">
      <w:bodyDiv w:val="1"/>
      <w:marLeft w:val="0"/>
      <w:marRight w:val="0"/>
      <w:marTop w:val="0"/>
      <w:marBottom w:val="0"/>
      <w:divBdr>
        <w:top w:val="none" w:sz="0" w:space="0" w:color="auto"/>
        <w:left w:val="none" w:sz="0" w:space="0" w:color="auto"/>
        <w:bottom w:val="none" w:sz="0" w:space="0" w:color="auto"/>
        <w:right w:val="none" w:sz="0" w:space="0" w:color="auto"/>
      </w:divBdr>
    </w:div>
    <w:div w:id="1247687798">
      <w:bodyDiv w:val="1"/>
      <w:marLeft w:val="0"/>
      <w:marRight w:val="0"/>
      <w:marTop w:val="0"/>
      <w:marBottom w:val="0"/>
      <w:divBdr>
        <w:top w:val="none" w:sz="0" w:space="0" w:color="auto"/>
        <w:left w:val="none" w:sz="0" w:space="0" w:color="auto"/>
        <w:bottom w:val="none" w:sz="0" w:space="0" w:color="auto"/>
        <w:right w:val="none" w:sz="0" w:space="0" w:color="auto"/>
      </w:divBdr>
    </w:div>
    <w:div w:id="1341590955">
      <w:bodyDiv w:val="1"/>
      <w:marLeft w:val="0"/>
      <w:marRight w:val="0"/>
      <w:marTop w:val="0"/>
      <w:marBottom w:val="0"/>
      <w:divBdr>
        <w:top w:val="none" w:sz="0" w:space="0" w:color="auto"/>
        <w:left w:val="none" w:sz="0" w:space="0" w:color="auto"/>
        <w:bottom w:val="none" w:sz="0" w:space="0" w:color="auto"/>
        <w:right w:val="none" w:sz="0" w:space="0" w:color="auto"/>
      </w:divBdr>
    </w:div>
    <w:div w:id="1800955991">
      <w:bodyDiv w:val="1"/>
      <w:marLeft w:val="0"/>
      <w:marRight w:val="0"/>
      <w:marTop w:val="0"/>
      <w:marBottom w:val="0"/>
      <w:divBdr>
        <w:top w:val="none" w:sz="0" w:space="0" w:color="auto"/>
        <w:left w:val="none" w:sz="0" w:space="0" w:color="auto"/>
        <w:bottom w:val="none" w:sz="0" w:space="0" w:color="auto"/>
        <w:right w:val="none" w:sz="0" w:space="0" w:color="auto"/>
      </w:divBdr>
    </w:div>
    <w:div w:id="1835074479">
      <w:bodyDiv w:val="1"/>
      <w:marLeft w:val="0"/>
      <w:marRight w:val="0"/>
      <w:marTop w:val="0"/>
      <w:marBottom w:val="0"/>
      <w:divBdr>
        <w:top w:val="none" w:sz="0" w:space="0" w:color="auto"/>
        <w:left w:val="none" w:sz="0" w:space="0" w:color="auto"/>
        <w:bottom w:val="none" w:sz="0" w:space="0" w:color="auto"/>
        <w:right w:val="none" w:sz="0" w:space="0" w:color="auto"/>
      </w:divBdr>
    </w:div>
    <w:div w:id="209443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BDE33-C425-4874-A15E-C5B73D49B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Pages>
  <Words>1810</Words>
  <Characters>10323</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Oggetto: Indagine di mercato conoscitiva su fornitura di custom pack per vitrectomia, iniezione intravitreale e chirurgia orbito-palpebrale</vt:lpstr>
    </vt:vector>
  </TitlesOfParts>
  <Company>Ulss 18 Rovigo</Company>
  <LinksUpToDate>false</LinksUpToDate>
  <CharactersWithSpaces>12109</CharactersWithSpaces>
  <SharedDoc>false</SharedDoc>
  <HLinks>
    <vt:vector size="6" baseType="variant">
      <vt:variant>
        <vt:i4>2687071</vt:i4>
      </vt:variant>
      <vt:variant>
        <vt:i4>0</vt:i4>
      </vt:variant>
      <vt:variant>
        <vt:i4>0</vt:i4>
      </vt:variant>
      <vt:variant>
        <vt:i4>5</vt:i4>
      </vt:variant>
      <vt:variant>
        <vt:lpwstr>mailto:protocollo.aulss5@pec.veneto.it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Indagine di mercato conoscitiva su fornitura di custom pack per vitrectomia, iniezione intravitreale e chirurgia orbito-palpebrale</dc:title>
  <dc:subject/>
  <dc:creator>riarov</dc:creator>
  <cp:keywords/>
  <cp:lastModifiedBy>Greta Masin</cp:lastModifiedBy>
  <cp:revision>63</cp:revision>
  <cp:lastPrinted>2023-07-21T11:23:00Z</cp:lastPrinted>
  <dcterms:created xsi:type="dcterms:W3CDTF">2025-01-31T08:57:00Z</dcterms:created>
  <dcterms:modified xsi:type="dcterms:W3CDTF">2025-02-21T12:35:00Z</dcterms:modified>
</cp:coreProperties>
</file>